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4"/>
        <w:gridCol w:w="4814"/>
      </w:tblGrid>
      <w:tr w:rsidR="00DE6011" w:rsidRPr="003430C2" w14:paraId="0DF46032" w14:textId="77777777" w:rsidTr="25628721">
        <w:tc>
          <w:tcPr>
            <w:tcW w:w="4814" w:type="dxa"/>
            <w:vAlign w:val="bottom"/>
          </w:tcPr>
          <w:p w14:paraId="07A0D5D3" w14:textId="77777777" w:rsidR="00DE6011" w:rsidRPr="003430C2" w:rsidRDefault="00DE6011" w:rsidP="00DE6011">
            <w:pPr>
              <w:spacing w:after="220" w:line="276" w:lineRule="auto"/>
              <w:rPr>
                <w:b/>
                <w:bCs/>
              </w:rPr>
            </w:pPr>
            <w:r w:rsidRPr="003430C2">
              <w:rPr>
                <w:b/>
                <w:bCs/>
              </w:rPr>
              <w:t>JOB DESCRIPTION</w:t>
            </w:r>
          </w:p>
          <w:p w14:paraId="44DAB5E5" w14:textId="2DCD7D1B" w:rsidR="00DE6011" w:rsidRPr="003430C2" w:rsidRDefault="00CF5A6F" w:rsidP="00DE6011">
            <w:pPr>
              <w:spacing w:after="220" w:line="276" w:lineRule="auto"/>
              <w:rPr>
                <w:b/>
                <w:bCs/>
              </w:rPr>
            </w:pPr>
            <w:r w:rsidRPr="25628721">
              <w:rPr>
                <w:b/>
                <w:bCs/>
              </w:rPr>
              <w:t>Engagement Assistant - Galleries</w:t>
            </w:r>
            <w:r>
              <w:br/>
            </w:r>
            <w:r w:rsidR="001F48D5">
              <w:t>October</w:t>
            </w:r>
            <w:r w:rsidR="00784149">
              <w:t xml:space="preserve"> 202</w:t>
            </w:r>
            <w:r w:rsidR="00C14C66">
              <w:t>6</w:t>
            </w:r>
          </w:p>
        </w:tc>
        <w:tc>
          <w:tcPr>
            <w:tcW w:w="4814" w:type="dxa"/>
            <w:vAlign w:val="bottom"/>
          </w:tcPr>
          <w:p w14:paraId="1580EC42" w14:textId="25BC4732" w:rsidR="00DE6011" w:rsidRPr="003430C2" w:rsidRDefault="00DE6011" w:rsidP="00DE6011">
            <w:pPr>
              <w:spacing w:after="220" w:line="276" w:lineRule="auto"/>
              <w:jc w:val="right"/>
            </w:pPr>
            <w:r w:rsidRPr="003430C2">
              <w:rPr>
                <w:noProof/>
              </w:rPr>
              <w:drawing>
                <wp:inline distT="0" distB="0" distL="0" distR="0" wp14:anchorId="4303FF43" wp14:editId="0B648CBA">
                  <wp:extent cx="1874583" cy="1032933"/>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894360" cy="1043830"/>
                          </a:xfrm>
                          <a:prstGeom prst="rect">
                            <a:avLst/>
                          </a:prstGeom>
                        </pic:spPr>
                      </pic:pic>
                    </a:graphicData>
                  </a:graphic>
                </wp:inline>
              </w:drawing>
            </w:r>
          </w:p>
        </w:tc>
      </w:tr>
    </w:tbl>
    <w:p w14:paraId="5AE6D911" w14:textId="77777777" w:rsidR="00DE6011" w:rsidRPr="003430C2" w:rsidRDefault="00DE6011" w:rsidP="00DE6011">
      <w:pPr>
        <w:spacing w:line="276" w:lineRule="auto"/>
      </w:pPr>
    </w:p>
    <w:p w14:paraId="3AD696D3" w14:textId="780EF424" w:rsidR="00D559D7" w:rsidRPr="003430C2" w:rsidRDefault="00DE6011" w:rsidP="00DE6011">
      <w:pPr>
        <w:spacing w:line="276" w:lineRule="auto"/>
      </w:pPr>
      <w:r w:rsidRPr="003430C2">
        <w:rPr>
          <w:b/>
          <w:bCs/>
        </w:rPr>
        <w:t>Department</w:t>
      </w:r>
      <w:r w:rsidRPr="003430C2">
        <w:tab/>
      </w:r>
      <w:r w:rsidR="00BF3E41" w:rsidRPr="003430C2">
        <w:tab/>
      </w:r>
      <w:r w:rsidR="00A9037E">
        <w:t>Engagement</w:t>
      </w:r>
      <w:r w:rsidR="00D03AFE">
        <w:t xml:space="preserve"> </w:t>
      </w:r>
    </w:p>
    <w:p w14:paraId="7FE47D78" w14:textId="4C4B86DE" w:rsidR="00DE6011" w:rsidRPr="003430C2" w:rsidRDefault="00DE6011" w:rsidP="00072AB2">
      <w:pPr>
        <w:spacing w:line="276" w:lineRule="auto"/>
        <w:ind w:left="2265" w:hanging="2265"/>
      </w:pPr>
      <w:r w:rsidRPr="25628721">
        <w:rPr>
          <w:b/>
          <w:bCs/>
        </w:rPr>
        <w:t>Position type</w:t>
      </w:r>
      <w:r>
        <w:tab/>
      </w:r>
      <w:r w:rsidR="00072AB2">
        <w:t xml:space="preserve">Variable hours, </w:t>
      </w:r>
      <w:r w:rsidR="002F1D77">
        <w:t xml:space="preserve">weekday and </w:t>
      </w:r>
      <w:r w:rsidR="00072AB2">
        <w:t>weekend</w:t>
      </w:r>
      <w:r w:rsidR="0012183A">
        <w:t xml:space="preserve"> </w:t>
      </w:r>
      <w:r w:rsidR="00072AB2">
        <w:t xml:space="preserve">working </w:t>
      </w:r>
      <w:r w:rsidR="0012183A">
        <w:t xml:space="preserve">with potential for extras during school holidays </w:t>
      </w:r>
      <w:r w:rsidR="00072AB2">
        <w:t>and occasional evenings.</w:t>
      </w:r>
    </w:p>
    <w:p w14:paraId="1B16AD68" w14:textId="3F4545CE" w:rsidR="00DE6011" w:rsidRPr="003430C2" w:rsidRDefault="00DE6011" w:rsidP="00DE6011">
      <w:pPr>
        <w:spacing w:line="276" w:lineRule="auto"/>
      </w:pPr>
      <w:r w:rsidRPr="003430C2">
        <w:rPr>
          <w:b/>
          <w:bCs/>
        </w:rPr>
        <w:t>Responsible to</w:t>
      </w:r>
      <w:r w:rsidRPr="003430C2">
        <w:rPr>
          <w:b/>
          <w:bCs/>
        </w:rPr>
        <w:tab/>
      </w:r>
      <w:r w:rsidR="00BF3E41" w:rsidRPr="003430C2">
        <w:rPr>
          <w:b/>
          <w:bCs/>
        </w:rPr>
        <w:tab/>
      </w:r>
      <w:r w:rsidR="00CF5A6F" w:rsidRPr="00CF5A6F">
        <w:t xml:space="preserve">Visitor Engagement </w:t>
      </w:r>
      <w:r w:rsidR="00992DF5">
        <w:t>Senior Duty Supervisor</w:t>
      </w:r>
      <w:r w:rsidR="001F48D5">
        <w:t>.</w:t>
      </w:r>
    </w:p>
    <w:p w14:paraId="5ECD80EE" w14:textId="5F93D73C" w:rsidR="00DE6011" w:rsidRPr="003430C2" w:rsidRDefault="00DE6011" w:rsidP="00DE6011">
      <w:pPr>
        <w:spacing w:line="276" w:lineRule="auto"/>
      </w:pPr>
      <w:r w:rsidRPr="25628721">
        <w:rPr>
          <w:b/>
          <w:bCs/>
        </w:rPr>
        <w:t>Salary</w:t>
      </w:r>
      <w:r>
        <w:tab/>
      </w:r>
      <w:r>
        <w:tab/>
      </w:r>
      <w:r>
        <w:tab/>
        <w:t xml:space="preserve"> </w:t>
      </w:r>
      <w:r w:rsidR="00C575EF">
        <w:t>£</w:t>
      </w:r>
      <w:r w:rsidR="00072AB2">
        <w:t xml:space="preserve"> </w:t>
      </w:r>
      <w:r w:rsidR="00072AB2" w:rsidRPr="00E2187B">
        <w:rPr>
          <w:color w:val="000000" w:themeColor="text1"/>
        </w:rPr>
        <w:t>1</w:t>
      </w:r>
      <w:r w:rsidR="00602D2B" w:rsidRPr="00E2187B">
        <w:rPr>
          <w:color w:val="000000" w:themeColor="text1"/>
        </w:rPr>
        <w:t>2</w:t>
      </w:r>
      <w:r w:rsidR="00072AB2" w:rsidRPr="00E2187B">
        <w:rPr>
          <w:color w:val="000000" w:themeColor="text1"/>
        </w:rPr>
        <w:t>.</w:t>
      </w:r>
      <w:r w:rsidR="00E2187B" w:rsidRPr="00E2187B">
        <w:rPr>
          <w:color w:val="000000" w:themeColor="text1"/>
        </w:rPr>
        <w:t>7</w:t>
      </w:r>
      <w:r w:rsidR="00602D2B" w:rsidRPr="00E2187B">
        <w:rPr>
          <w:color w:val="000000" w:themeColor="text1"/>
        </w:rPr>
        <w:t>1</w:t>
      </w:r>
      <w:r w:rsidR="00072AB2" w:rsidRPr="00E2187B">
        <w:rPr>
          <w:color w:val="000000" w:themeColor="text1"/>
        </w:rPr>
        <w:t xml:space="preserve"> </w:t>
      </w:r>
      <w:r w:rsidR="00072AB2">
        <w:t>per hour plus holiday pay</w:t>
      </w:r>
      <w:r w:rsidR="001F48D5">
        <w:t>.</w:t>
      </w:r>
      <w:r w:rsidR="00072AB2">
        <w:t xml:space="preserve"> </w:t>
      </w:r>
    </w:p>
    <w:p w14:paraId="5BADD247" w14:textId="45B50C1D" w:rsidR="00DE6011" w:rsidRDefault="00FD3ECB" w:rsidP="00DE6011">
      <w:pPr>
        <w:spacing w:line="276" w:lineRule="auto"/>
      </w:pPr>
      <w:r w:rsidRPr="003430C2">
        <w:rPr>
          <w:b/>
          <w:bCs/>
        </w:rPr>
        <w:t>Location</w:t>
      </w:r>
      <w:r w:rsidRPr="003430C2">
        <w:tab/>
      </w:r>
      <w:r w:rsidRPr="003430C2">
        <w:tab/>
      </w:r>
      <w:r w:rsidR="00BF3E41" w:rsidRPr="003430C2">
        <w:tab/>
      </w:r>
      <w:r w:rsidRPr="003430C2">
        <w:t>Thackray Museum of Medicine, Leeds LS9 7LN</w:t>
      </w:r>
      <w:r w:rsidR="001F48D5">
        <w:t>.</w:t>
      </w:r>
    </w:p>
    <w:p w14:paraId="5ED6873A" w14:textId="4D9E7CEA" w:rsidR="00AC53C5" w:rsidRDefault="00AC53C5" w:rsidP="00AC53C5">
      <w:pPr>
        <w:spacing w:line="276" w:lineRule="auto"/>
      </w:pPr>
      <w:r w:rsidRPr="00AC53C5">
        <w:rPr>
          <w:b/>
          <w:bCs/>
        </w:rPr>
        <w:t>Closing date</w:t>
      </w:r>
      <w:r>
        <w:tab/>
      </w:r>
      <w:r>
        <w:tab/>
      </w:r>
      <w:r w:rsidR="00C92C85">
        <w:t>Wednesday</w:t>
      </w:r>
      <w:r w:rsidR="0044275E">
        <w:t xml:space="preserve"> </w:t>
      </w:r>
      <w:r w:rsidR="00C92C85">
        <w:t>18</w:t>
      </w:r>
      <w:r w:rsidR="00C92C85" w:rsidRPr="00C92C85">
        <w:rPr>
          <w:vertAlign w:val="superscript"/>
        </w:rPr>
        <w:t>th</w:t>
      </w:r>
      <w:r w:rsidR="00C92C85">
        <w:t xml:space="preserve"> November</w:t>
      </w:r>
      <w:r>
        <w:t xml:space="preserve"> 11.59pm</w:t>
      </w:r>
      <w:r w:rsidR="001F48D5">
        <w:t>.</w:t>
      </w:r>
      <w:r>
        <w:t xml:space="preserve"> </w:t>
      </w:r>
    </w:p>
    <w:p w14:paraId="400C3856" w14:textId="542B08AE" w:rsidR="00AC53C5" w:rsidRPr="00C575EF" w:rsidRDefault="00AC53C5" w:rsidP="00AC53C5">
      <w:pPr>
        <w:spacing w:line="276" w:lineRule="auto"/>
      </w:pPr>
      <w:r w:rsidRPr="00AC53C5">
        <w:rPr>
          <w:b/>
          <w:bCs/>
        </w:rPr>
        <w:t>Interview date</w:t>
      </w:r>
      <w:r>
        <w:tab/>
      </w:r>
      <w:r>
        <w:tab/>
      </w:r>
      <w:r w:rsidR="00B174BA">
        <w:t>Wednesday 2</w:t>
      </w:r>
      <w:r w:rsidR="00B174BA" w:rsidRPr="00B174BA">
        <w:rPr>
          <w:vertAlign w:val="superscript"/>
        </w:rPr>
        <w:t>nd</w:t>
      </w:r>
      <w:r w:rsidR="00B174BA">
        <w:t xml:space="preserve"> December</w:t>
      </w:r>
      <w:r w:rsidR="001F48D5">
        <w:t>.</w:t>
      </w:r>
    </w:p>
    <w:p w14:paraId="7EBF92C3" w14:textId="77777777" w:rsidR="00072AB2" w:rsidRDefault="00072AB2" w:rsidP="00DE6011">
      <w:pPr>
        <w:spacing w:line="276" w:lineRule="auto"/>
        <w:rPr>
          <w:b/>
          <w:bCs/>
        </w:rPr>
      </w:pPr>
    </w:p>
    <w:p w14:paraId="6CA2A4D0" w14:textId="3CED82CC" w:rsidR="00DE6011" w:rsidRPr="003430C2" w:rsidRDefault="00DE6011" w:rsidP="00DE6011">
      <w:pPr>
        <w:spacing w:line="276" w:lineRule="auto"/>
        <w:rPr>
          <w:b/>
          <w:bCs/>
        </w:rPr>
      </w:pPr>
      <w:r w:rsidRPr="003430C2">
        <w:rPr>
          <w:b/>
          <w:bCs/>
        </w:rPr>
        <w:t>THACKRAY MUSEUM OF MEDICINE</w:t>
      </w:r>
    </w:p>
    <w:p w14:paraId="2160E9BA" w14:textId="77777777" w:rsidR="002B715A" w:rsidRDefault="002B715A" w:rsidP="002B715A">
      <w:pPr>
        <w:spacing w:line="276" w:lineRule="auto"/>
      </w:pPr>
      <w:r>
        <w:t>Help shape a better tomorrow.</w:t>
      </w:r>
    </w:p>
    <w:p w14:paraId="1DAA94D5" w14:textId="646BF8EF" w:rsidR="00DE6011" w:rsidRPr="003430C2" w:rsidRDefault="002B715A" w:rsidP="002B715A">
      <w:pPr>
        <w:spacing w:line="276" w:lineRule="auto"/>
      </w:pPr>
      <w:r>
        <w:t>Thackray is a welcoming, safe space where we share our unique collection to help shape a better tomorrow. We empower people to understand their own healthcare choices and inspire future generations of changemakers by platforming told and untold stories of medicine and society. By embracing and representing our community, people will see themselves and better understand each other</w:t>
      </w:r>
      <w:r w:rsidR="00DE6011" w:rsidRPr="003430C2">
        <w:t>.</w:t>
      </w:r>
    </w:p>
    <w:p w14:paraId="12D293D1" w14:textId="0842BF85" w:rsidR="00985C9F" w:rsidRPr="003430C2" w:rsidRDefault="00985C9F" w:rsidP="00DE6011">
      <w:pPr>
        <w:spacing w:line="276" w:lineRule="auto"/>
      </w:pPr>
      <w:r w:rsidRPr="003430C2">
        <w:t>Situated in the bustle of a lively East Leeds inner-city community, and adjacent to St James’s Hospital – Europe’s largest teaching hospital, the Museum showcases innovation and collaboration in medical endeavour through its collection of over 50,000 objects and some 23,000 written works, covering all aspects of the history of medicine.</w:t>
      </w:r>
    </w:p>
    <w:p w14:paraId="0C3BDC2D" w14:textId="193D0526" w:rsidR="00201981" w:rsidRPr="003430C2" w:rsidRDefault="00201981" w:rsidP="00201981">
      <w:pPr>
        <w:spacing w:line="276" w:lineRule="auto"/>
      </w:pPr>
      <w:r w:rsidRPr="003430C2">
        <w:t xml:space="preserve">Open to the public year-round, the Museum’s </w:t>
      </w:r>
      <w:r w:rsidR="00804B25" w:rsidRPr="003430C2">
        <w:t>exhibitions,</w:t>
      </w:r>
      <w:r w:rsidRPr="003430C2">
        <w:t xml:space="preserve"> and programmes </w:t>
      </w:r>
      <w:r w:rsidRPr="003430C2">
        <w:br/>
        <w:t>are built on the foundation of democratising the collection and co-curating with our community.</w:t>
      </w:r>
      <w:r w:rsidRPr="003430C2">
        <w:br/>
        <w:t xml:space="preserve">Medicine touches the lives of all humankind, and the museum uses its collection as a focal point </w:t>
      </w:r>
      <w:r w:rsidRPr="003430C2">
        <w:br/>
        <w:t>to share stories through people from all parts of society, past and present.</w:t>
      </w:r>
    </w:p>
    <w:p w14:paraId="5132FAA0" w14:textId="2D9B1524" w:rsidR="00201981" w:rsidRDefault="00201981" w:rsidP="00DE6011">
      <w:pPr>
        <w:spacing w:line="276" w:lineRule="auto"/>
      </w:pPr>
      <w:r>
        <w:t xml:space="preserve">As an independent museum and registered charity, our income comes from a range of sources including public and private funding alongside our museum admissions, building hires, café sales and our onsite shop. </w:t>
      </w:r>
    </w:p>
    <w:p w14:paraId="4BDC8635" w14:textId="77777777" w:rsidR="002B715A" w:rsidRDefault="002B715A" w:rsidP="00DE6011">
      <w:pPr>
        <w:spacing w:line="276" w:lineRule="auto"/>
      </w:pPr>
    </w:p>
    <w:p w14:paraId="5EB6F7B4" w14:textId="77777777" w:rsidR="002B715A" w:rsidRDefault="002B715A" w:rsidP="00DE6011">
      <w:pPr>
        <w:spacing w:line="276" w:lineRule="auto"/>
      </w:pPr>
    </w:p>
    <w:p w14:paraId="5333B284" w14:textId="195AF342" w:rsidR="00331E55" w:rsidRPr="003430C2" w:rsidRDefault="00FD3ECB" w:rsidP="00DE6011">
      <w:pPr>
        <w:spacing w:line="276" w:lineRule="auto"/>
        <w:rPr>
          <w:b/>
          <w:bCs/>
        </w:rPr>
      </w:pPr>
      <w:r w:rsidRPr="003430C2">
        <w:rPr>
          <w:b/>
          <w:bCs/>
        </w:rPr>
        <w:lastRenderedPageBreak/>
        <w:t>ROLE OVERVIEW</w:t>
      </w:r>
    </w:p>
    <w:p w14:paraId="56C45E30" w14:textId="5382870A" w:rsidR="005A3EF6" w:rsidRDefault="00201981" w:rsidP="00F64198">
      <w:pPr>
        <w:spacing w:after="0" w:line="276" w:lineRule="auto"/>
      </w:pPr>
      <w:r>
        <w:t xml:space="preserve">Our Engagement team looks after our museum visitors throughout their time at Thackray, developing relationships that see a wide range of people come back to the museum </w:t>
      </w:r>
      <w:proofErr w:type="gramStart"/>
      <w:r>
        <w:t>again and again</w:t>
      </w:r>
      <w:proofErr w:type="gramEnd"/>
      <w:r>
        <w:t>.</w:t>
      </w:r>
      <w:r w:rsidR="00ED4E04">
        <w:t xml:space="preserve"> Through this work, the team generates essential income to support the development of our work with schools and community groups, and the development of our exhibition programme so that it speaks to everyone within our community. </w:t>
      </w:r>
    </w:p>
    <w:p w14:paraId="4E5ED73B" w14:textId="062FEF2B" w:rsidR="5AA6685E" w:rsidRDefault="5AA6685E" w:rsidP="5AA6685E">
      <w:pPr>
        <w:spacing w:after="0" w:line="276" w:lineRule="auto"/>
      </w:pPr>
    </w:p>
    <w:p w14:paraId="26F9DDF1" w14:textId="77777777" w:rsidR="005A3EF6" w:rsidRDefault="005A3EF6" w:rsidP="00F64198">
      <w:pPr>
        <w:spacing w:after="0" w:line="276" w:lineRule="auto"/>
      </w:pPr>
    </w:p>
    <w:p w14:paraId="21FEEAD6" w14:textId="3D7618BC" w:rsidR="005A3EF6" w:rsidRDefault="005A3EF6" w:rsidP="005A3EF6">
      <w:pPr>
        <w:spacing w:after="120" w:line="276" w:lineRule="auto"/>
      </w:pPr>
      <w:r>
        <w:t>Key responsibilities:</w:t>
      </w:r>
    </w:p>
    <w:p w14:paraId="0758FFAB" w14:textId="77777777" w:rsidR="005A3EF6" w:rsidRDefault="005A3EF6" w:rsidP="005A3EF6">
      <w:pPr>
        <w:pStyle w:val="ListParagraph"/>
        <w:numPr>
          <w:ilvl w:val="0"/>
          <w:numId w:val="39"/>
        </w:numPr>
        <w:spacing w:before="120" w:after="120" w:line="276" w:lineRule="auto"/>
        <w:ind w:left="714" w:hanging="357"/>
        <w:contextualSpacing w:val="0"/>
      </w:pPr>
      <w:r>
        <w:t>To be the public face of Thackray, delivering an excellent visitor experience for all.</w:t>
      </w:r>
    </w:p>
    <w:p w14:paraId="64DDE239" w14:textId="6D42848E" w:rsidR="005A3EF6" w:rsidRDefault="005A3EF6" w:rsidP="005A3EF6">
      <w:pPr>
        <w:pStyle w:val="ListParagraph"/>
        <w:numPr>
          <w:ilvl w:val="0"/>
          <w:numId w:val="39"/>
        </w:numPr>
        <w:spacing w:before="120" w:after="120" w:line="276" w:lineRule="auto"/>
        <w:ind w:left="714" w:hanging="357"/>
        <w:contextualSpacing w:val="0"/>
      </w:pPr>
      <w:r>
        <w:t xml:space="preserve">Process visitor information in our ticketing system: booking-in pre-booked sales, administering walk-in sales, capturing relevant customer data, maximising </w:t>
      </w:r>
      <w:r w:rsidR="009A2900">
        <w:t>G</w:t>
      </w:r>
      <w:r>
        <w:t xml:space="preserve">ift </w:t>
      </w:r>
      <w:r w:rsidR="009A2900">
        <w:t>A</w:t>
      </w:r>
      <w:r>
        <w:t>id and upselling opportunities.</w:t>
      </w:r>
    </w:p>
    <w:p w14:paraId="41E8EED6" w14:textId="6472170A" w:rsidR="005A3EF6" w:rsidRDefault="005A3EF6" w:rsidP="005A3EF6">
      <w:pPr>
        <w:pStyle w:val="ListParagraph"/>
        <w:numPr>
          <w:ilvl w:val="0"/>
          <w:numId w:val="39"/>
        </w:numPr>
        <w:spacing w:before="120" w:after="120" w:line="276" w:lineRule="auto"/>
        <w:ind w:left="714" w:hanging="357"/>
        <w:contextualSpacing w:val="0"/>
      </w:pPr>
      <w:r>
        <w:t xml:space="preserve">Be first point of contact for all visitors to the building, providing a friendly and accessible welcome, and signposting visitors to all areas of the museum offer, including the café, shop, </w:t>
      </w:r>
      <w:r w:rsidR="00804B25">
        <w:t>conference,</w:t>
      </w:r>
      <w:r>
        <w:t xml:space="preserve"> and community areas.</w:t>
      </w:r>
    </w:p>
    <w:p w14:paraId="648A24D6" w14:textId="77777777" w:rsidR="005A3EF6" w:rsidRDefault="005A3EF6" w:rsidP="005A3EF6">
      <w:pPr>
        <w:pStyle w:val="ListParagraph"/>
        <w:numPr>
          <w:ilvl w:val="0"/>
          <w:numId w:val="39"/>
        </w:numPr>
        <w:spacing w:before="120" w:after="120" w:line="276" w:lineRule="auto"/>
        <w:ind w:left="714" w:hanging="357"/>
        <w:contextualSpacing w:val="0"/>
      </w:pPr>
      <w:r>
        <w:t>Undertake regular on-gallery duties, making sure all exhibits, interactives and spaces are resourced, well-maintained and secure, free from rubbish or obstructions, that all daily checks are completed and that issues are recorded and escalated appropriately and in a timely manner.</w:t>
      </w:r>
    </w:p>
    <w:p w14:paraId="72209B8E" w14:textId="77777777" w:rsidR="005A3EF6" w:rsidRDefault="005A3EF6" w:rsidP="005A3EF6">
      <w:pPr>
        <w:pStyle w:val="ListParagraph"/>
        <w:numPr>
          <w:ilvl w:val="0"/>
          <w:numId w:val="39"/>
        </w:numPr>
        <w:spacing w:before="120" w:after="120" w:line="276" w:lineRule="auto"/>
        <w:ind w:left="714" w:hanging="357"/>
        <w:contextualSpacing w:val="0"/>
      </w:pPr>
      <w:r>
        <w:t>Undertake accurate cash handling.</w:t>
      </w:r>
    </w:p>
    <w:p w14:paraId="02773569" w14:textId="4CFB4D81" w:rsidR="00996384" w:rsidRDefault="005A3EF6" w:rsidP="005A3EF6">
      <w:pPr>
        <w:pStyle w:val="ListParagraph"/>
        <w:numPr>
          <w:ilvl w:val="0"/>
          <w:numId w:val="39"/>
        </w:numPr>
        <w:spacing w:before="120" w:after="120" w:line="276" w:lineRule="auto"/>
        <w:ind w:left="714" w:hanging="357"/>
        <w:contextualSpacing w:val="0"/>
      </w:pPr>
      <w:bookmarkStart w:id="0" w:name="_Hlk133493516"/>
      <w:r>
        <w:t>To be flexible and adaptable to ensure the museum can meet customer demand, including occasional working within other areas of the museum’s engagement team</w:t>
      </w:r>
      <w:r w:rsidR="00996384">
        <w:t xml:space="preserve"> such as:</w:t>
      </w:r>
    </w:p>
    <w:p w14:paraId="3F22A71E" w14:textId="64BCAA99" w:rsidR="00996384" w:rsidRPr="00996384" w:rsidRDefault="00996384" w:rsidP="00996384">
      <w:pPr>
        <w:pStyle w:val="ListParagraph"/>
        <w:numPr>
          <w:ilvl w:val="1"/>
          <w:numId w:val="39"/>
        </w:numPr>
        <w:spacing w:after="0" w:line="276" w:lineRule="auto"/>
        <w:ind w:left="1434" w:hanging="357"/>
        <w:contextualSpacing w:val="0"/>
        <w:rPr>
          <w:color w:val="000000" w:themeColor="text1"/>
        </w:rPr>
      </w:pPr>
      <w:r w:rsidRPr="00996384">
        <w:rPr>
          <w:rFonts w:eastAsia="Times New Roman"/>
          <w:color w:val="000000" w:themeColor="text1"/>
          <w:szCs w:val="22"/>
          <w:lang w:eastAsia="en-GB"/>
        </w:rPr>
        <w:t xml:space="preserve">Assist with the setup </w:t>
      </w:r>
      <w:r w:rsidR="002F1D77">
        <w:rPr>
          <w:rFonts w:eastAsia="Times New Roman"/>
          <w:color w:val="000000" w:themeColor="text1"/>
          <w:szCs w:val="22"/>
          <w:lang w:eastAsia="en-GB"/>
        </w:rPr>
        <w:t xml:space="preserve">and delivery </w:t>
      </w:r>
      <w:r w:rsidRPr="00996384">
        <w:rPr>
          <w:rFonts w:eastAsia="Times New Roman"/>
          <w:color w:val="000000" w:themeColor="text1"/>
          <w:szCs w:val="22"/>
          <w:lang w:eastAsia="en-GB"/>
        </w:rPr>
        <w:t>of meetings/events in the conference centre (furniture/AV/catering)</w:t>
      </w:r>
      <w:r w:rsidR="00BB2DAA">
        <w:rPr>
          <w:rFonts w:eastAsia="Times New Roman"/>
          <w:color w:val="000000" w:themeColor="text1"/>
          <w:szCs w:val="22"/>
          <w:lang w:eastAsia="en-GB"/>
        </w:rPr>
        <w:t>.</w:t>
      </w:r>
    </w:p>
    <w:p w14:paraId="27CA0E8C" w14:textId="07EABB5E" w:rsidR="00996384" w:rsidRPr="00996384" w:rsidRDefault="00996384" w:rsidP="00996384">
      <w:pPr>
        <w:pStyle w:val="ListParagraph"/>
        <w:numPr>
          <w:ilvl w:val="1"/>
          <w:numId w:val="39"/>
        </w:numPr>
        <w:spacing w:after="0" w:line="276" w:lineRule="auto"/>
        <w:ind w:left="1434" w:hanging="357"/>
        <w:contextualSpacing w:val="0"/>
        <w:rPr>
          <w:color w:val="000000" w:themeColor="text1"/>
        </w:rPr>
      </w:pPr>
      <w:r w:rsidRPr="00996384">
        <w:rPr>
          <w:color w:val="000000" w:themeColor="text1"/>
          <w:szCs w:val="22"/>
        </w:rPr>
        <w:t>Efficiently process shop and café sales, upselling where appropriate</w:t>
      </w:r>
      <w:r w:rsidR="00804B25">
        <w:rPr>
          <w:color w:val="000000" w:themeColor="text1"/>
          <w:szCs w:val="22"/>
        </w:rPr>
        <w:t>.</w:t>
      </w:r>
    </w:p>
    <w:p w14:paraId="4180A112" w14:textId="52064594" w:rsidR="00996384" w:rsidRPr="00996384" w:rsidRDefault="00996384" w:rsidP="00996384">
      <w:pPr>
        <w:pStyle w:val="ListParagraph"/>
        <w:numPr>
          <w:ilvl w:val="1"/>
          <w:numId w:val="39"/>
        </w:numPr>
        <w:spacing w:after="0" w:line="276" w:lineRule="auto"/>
        <w:ind w:left="1434" w:hanging="357"/>
        <w:contextualSpacing w:val="0"/>
        <w:rPr>
          <w:color w:val="000000" w:themeColor="text1"/>
        </w:rPr>
      </w:pPr>
      <w:r w:rsidRPr="00996384">
        <w:rPr>
          <w:color w:val="000000" w:themeColor="text1"/>
          <w:szCs w:val="22"/>
        </w:rPr>
        <w:t>Undertake administration duties as applicable</w:t>
      </w:r>
      <w:r w:rsidR="00BB2DAA">
        <w:rPr>
          <w:color w:val="000000" w:themeColor="text1"/>
          <w:szCs w:val="22"/>
        </w:rPr>
        <w:t>.</w:t>
      </w:r>
    </w:p>
    <w:bookmarkEnd w:id="0"/>
    <w:p w14:paraId="59BD989F" w14:textId="77777777" w:rsidR="005A3EF6" w:rsidRDefault="005A3EF6" w:rsidP="005A3EF6">
      <w:pPr>
        <w:pStyle w:val="ListParagraph"/>
        <w:numPr>
          <w:ilvl w:val="0"/>
          <w:numId w:val="39"/>
        </w:numPr>
        <w:spacing w:before="120" w:after="120" w:line="276" w:lineRule="auto"/>
        <w:ind w:left="714" w:hanging="357"/>
        <w:contextualSpacing w:val="0"/>
      </w:pPr>
      <w:r>
        <w:t xml:space="preserve">Led by the relevant Duty Supervisor, support the safe evacuation of the building in emergency situations. </w:t>
      </w:r>
    </w:p>
    <w:p w14:paraId="1AC35268" w14:textId="044B263B" w:rsidR="005A3EF6" w:rsidRDefault="005A3EF6" w:rsidP="005A3EF6">
      <w:pPr>
        <w:pStyle w:val="ListParagraph"/>
        <w:numPr>
          <w:ilvl w:val="0"/>
          <w:numId w:val="39"/>
        </w:numPr>
        <w:spacing w:before="120" w:after="120" w:line="276" w:lineRule="auto"/>
        <w:ind w:left="714" w:hanging="357"/>
        <w:contextualSpacing w:val="0"/>
      </w:pPr>
      <w:r>
        <w:t>Identify and report security risks and potential hazards</w:t>
      </w:r>
      <w:r w:rsidR="00BB2DAA">
        <w:t>.</w:t>
      </w:r>
    </w:p>
    <w:p w14:paraId="0EDD184C" w14:textId="77777777" w:rsidR="00855456" w:rsidRDefault="00855456" w:rsidP="00855456">
      <w:pPr>
        <w:spacing w:after="0" w:line="276" w:lineRule="auto"/>
      </w:pPr>
    </w:p>
    <w:p w14:paraId="368C74FC" w14:textId="43D0803C" w:rsidR="00201981" w:rsidRDefault="00F64198" w:rsidP="00855456">
      <w:pPr>
        <w:spacing w:after="0" w:line="276" w:lineRule="auto"/>
      </w:pPr>
      <w:r>
        <w:t>You</w:t>
      </w:r>
      <w:r w:rsidR="00EB2A06" w:rsidRPr="00EB2A06">
        <w:t xml:space="preserve"> will be required to work flexibly Monday to Sunday on a rota basis agreed in advance, and should be able to work weekends, bank holidays, </w:t>
      </w:r>
      <w:r w:rsidR="00EB2A06">
        <w:t>and some</w:t>
      </w:r>
      <w:r w:rsidR="00EB2A06" w:rsidRPr="00EB2A06">
        <w:t xml:space="preserve"> </w:t>
      </w:r>
      <w:r w:rsidR="00EB2A06">
        <w:t>evening</w:t>
      </w:r>
      <w:r w:rsidR="00EB2A06" w:rsidRPr="00EB2A06">
        <w:t xml:space="preserve"> openings to meet operational demands</w:t>
      </w:r>
      <w:r w:rsidR="00EB2A06">
        <w:t>,</w:t>
      </w:r>
      <w:r w:rsidR="00EB2A06" w:rsidRPr="00EB2A06">
        <w:t xml:space="preserve"> as well as attending occasional out of hours meetings and training.</w:t>
      </w:r>
    </w:p>
    <w:p w14:paraId="569858FF" w14:textId="77777777" w:rsidR="00855456" w:rsidRDefault="00855456" w:rsidP="00855456">
      <w:pPr>
        <w:spacing w:after="0" w:line="276" w:lineRule="auto"/>
      </w:pPr>
    </w:p>
    <w:p w14:paraId="09F9DE11" w14:textId="7B76841F" w:rsidR="00EE4DD6" w:rsidRDefault="00891783" w:rsidP="00EE4DD6">
      <w:pPr>
        <w:spacing w:line="276" w:lineRule="auto"/>
      </w:pPr>
      <w:r w:rsidRPr="00E735F0">
        <w:t xml:space="preserve">The Thackray Museum of Medicine is actively committed to promoting </w:t>
      </w:r>
      <w:r w:rsidR="00755DF8">
        <w:t>e</w:t>
      </w:r>
      <w:r w:rsidRPr="00E735F0">
        <w:t xml:space="preserve">quality, </w:t>
      </w:r>
      <w:r w:rsidR="00755DF8">
        <w:t>i</w:t>
      </w:r>
      <w:r w:rsidRPr="00E735F0">
        <w:t xml:space="preserve">nclusion and </w:t>
      </w:r>
      <w:r w:rsidR="00755DF8">
        <w:t>d</w:t>
      </w:r>
      <w:r w:rsidRPr="00E735F0">
        <w:t>iversity. We are a Disability Confident employer and welcome applications from all sections of the community.</w:t>
      </w:r>
      <w:r w:rsidR="00AB5471">
        <w:t xml:space="preserve"> </w:t>
      </w:r>
    </w:p>
    <w:p w14:paraId="6E06FECA" w14:textId="77777777" w:rsidR="000E4F20" w:rsidRDefault="000E4F20" w:rsidP="00EE4DD6">
      <w:pPr>
        <w:spacing w:line="276" w:lineRule="auto"/>
      </w:pPr>
    </w:p>
    <w:p w14:paraId="72A187E4" w14:textId="77777777" w:rsidR="000E4F20" w:rsidRDefault="000E4F20" w:rsidP="00EE4DD6">
      <w:pPr>
        <w:spacing w:line="276" w:lineRule="auto"/>
      </w:pPr>
    </w:p>
    <w:p w14:paraId="7697BCA6" w14:textId="77777777" w:rsidR="000E4F20" w:rsidRPr="00EE4DD6" w:rsidRDefault="000E4F20" w:rsidP="00EE4DD6">
      <w:pPr>
        <w:spacing w:line="276" w:lineRule="auto"/>
      </w:pPr>
    </w:p>
    <w:p w14:paraId="66100397" w14:textId="62DE107C" w:rsidR="000E4F20" w:rsidRPr="003430C2" w:rsidRDefault="00EE4DD6" w:rsidP="00EE4DD6">
      <w:pPr>
        <w:rPr>
          <w:b/>
          <w:bCs/>
        </w:rPr>
      </w:pPr>
      <w:r w:rsidRPr="003430C2">
        <w:rPr>
          <w:b/>
          <w:bCs/>
        </w:rPr>
        <w:lastRenderedPageBreak/>
        <w:t>HOW TO APPLY</w:t>
      </w:r>
    </w:p>
    <w:p w14:paraId="069BB04A" w14:textId="61A4D689" w:rsidR="00733E4A" w:rsidRPr="00A82996" w:rsidRDefault="00733E4A" w:rsidP="00733E4A">
      <w:pPr>
        <w:spacing w:after="0"/>
        <w:rPr>
          <w:szCs w:val="22"/>
        </w:rPr>
      </w:pPr>
      <w:r w:rsidRPr="00A82996">
        <w:rPr>
          <w:szCs w:val="22"/>
        </w:rPr>
        <w:t xml:space="preserve">Applications can be made by providing a CV and </w:t>
      </w:r>
      <w:r w:rsidR="00FC7974">
        <w:rPr>
          <w:szCs w:val="22"/>
        </w:rPr>
        <w:t xml:space="preserve">a </w:t>
      </w:r>
      <w:r w:rsidR="00A731D1">
        <w:rPr>
          <w:szCs w:val="22"/>
        </w:rPr>
        <w:t xml:space="preserve">short </w:t>
      </w:r>
      <w:r w:rsidR="00FC7974">
        <w:rPr>
          <w:szCs w:val="22"/>
        </w:rPr>
        <w:t>cover note</w:t>
      </w:r>
      <w:r w:rsidRPr="00A82996">
        <w:rPr>
          <w:szCs w:val="22"/>
        </w:rPr>
        <w:t xml:space="preserve"> that responds to the duties and skills </w:t>
      </w:r>
      <w:r w:rsidR="00E8603C">
        <w:rPr>
          <w:szCs w:val="22"/>
        </w:rPr>
        <w:t>that</w:t>
      </w:r>
      <w:r w:rsidRPr="00A82996">
        <w:rPr>
          <w:szCs w:val="22"/>
        </w:rPr>
        <w:t xml:space="preserve"> set out your suitability for the role. You also have the option for your </w:t>
      </w:r>
      <w:r w:rsidR="005E6523">
        <w:rPr>
          <w:szCs w:val="22"/>
        </w:rPr>
        <w:t>cover note</w:t>
      </w:r>
      <w:r w:rsidRPr="00A82996">
        <w:rPr>
          <w:szCs w:val="22"/>
        </w:rPr>
        <w:t xml:space="preserve"> to be in an audio-only format, up to </w:t>
      </w:r>
      <w:r w:rsidR="005E6523">
        <w:rPr>
          <w:szCs w:val="22"/>
        </w:rPr>
        <w:t>five</w:t>
      </w:r>
      <w:r w:rsidRPr="00A82996">
        <w:rPr>
          <w:szCs w:val="22"/>
        </w:rPr>
        <w:t xml:space="preserve"> minutes maximum.</w:t>
      </w:r>
    </w:p>
    <w:p w14:paraId="1DC6B471" w14:textId="77777777" w:rsidR="00733E4A" w:rsidRPr="00A82996" w:rsidRDefault="00733E4A" w:rsidP="00733E4A">
      <w:pPr>
        <w:spacing w:after="0"/>
        <w:rPr>
          <w:szCs w:val="22"/>
        </w:rPr>
      </w:pPr>
    </w:p>
    <w:p w14:paraId="6B05174F" w14:textId="3765A162" w:rsidR="00733E4A" w:rsidRPr="00A82996" w:rsidRDefault="00733E4A" w:rsidP="00733E4A">
      <w:pPr>
        <w:spacing w:after="0"/>
        <w:rPr>
          <w:szCs w:val="22"/>
        </w:rPr>
      </w:pPr>
      <w:r w:rsidRPr="00A82996">
        <w:rPr>
          <w:szCs w:val="22"/>
        </w:rPr>
        <w:t xml:space="preserve">The museum recognises that using AI is becoming part of everyday life for many people. We </w:t>
      </w:r>
      <w:r w:rsidR="004D744A">
        <w:rPr>
          <w:szCs w:val="22"/>
        </w:rPr>
        <w:t>acknowledge</w:t>
      </w:r>
      <w:r w:rsidRPr="00A82996">
        <w:rPr>
          <w:szCs w:val="22"/>
        </w:rPr>
        <w:t xml:space="preserve"> candidates </w:t>
      </w:r>
      <w:r w:rsidR="00DE5569">
        <w:rPr>
          <w:szCs w:val="22"/>
        </w:rPr>
        <w:t>may</w:t>
      </w:r>
      <w:r>
        <w:rPr>
          <w:szCs w:val="22"/>
        </w:rPr>
        <w:t xml:space="preserve"> use</w:t>
      </w:r>
      <w:r w:rsidRPr="00A82996">
        <w:rPr>
          <w:szCs w:val="22"/>
        </w:rPr>
        <w:t xml:space="preserve"> AI in their research and preparation for applying for and interviewing for a role however, we expect the final </w:t>
      </w:r>
      <w:r w:rsidR="00C115E5">
        <w:rPr>
          <w:szCs w:val="22"/>
        </w:rPr>
        <w:t>cover note</w:t>
      </w:r>
      <w:r w:rsidRPr="00A82996">
        <w:rPr>
          <w:szCs w:val="22"/>
        </w:rPr>
        <w:t xml:space="preserve"> and CV to be originally written by the candidate.</w:t>
      </w:r>
    </w:p>
    <w:p w14:paraId="3D5C1DBF" w14:textId="77777777" w:rsidR="00733E4A" w:rsidRPr="00A82996" w:rsidRDefault="00733E4A" w:rsidP="00733E4A">
      <w:pPr>
        <w:spacing w:after="0"/>
        <w:rPr>
          <w:b/>
          <w:bCs/>
          <w:szCs w:val="22"/>
        </w:rPr>
      </w:pPr>
    </w:p>
    <w:p w14:paraId="11EDFF88" w14:textId="1A25425A" w:rsidR="00733E4A" w:rsidRPr="00A82996" w:rsidRDefault="00733E4A" w:rsidP="00733E4A">
      <w:pPr>
        <w:spacing w:after="0"/>
        <w:rPr>
          <w:szCs w:val="22"/>
        </w:rPr>
      </w:pPr>
      <w:r w:rsidRPr="00A82996">
        <w:rPr>
          <w:szCs w:val="22"/>
        </w:rPr>
        <w:t xml:space="preserve">Once completed, please send your application to </w:t>
      </w:r>
      <w:r w:rsidRPr="00D3405A">
        <w:rPr>
          <w:b/>
          <w:bCs/>
          <w:szCs w:val="22"/>
        </w:rPr>
        <w:t>recruitment@thackraymuseum.org</w:t>
      </w:r>
      <w:r w:rsidRPr="00A82996">
        <w:rPr>
          <w:b/>
          <w:bCs/>
          <w:szCs w:val="22"/>
        </w:rPr>
        <w:t xml:space="preserve"> </w:t>
      </w:r>
      <w:r w:rsidRPr="00A82996">
        <w:rPr>
          <w:szCs w:val="22"/>
        </w:rPr>
        <w:t xml:space="preserve">by </w:t>
      </w:r>
      <w:r w:rsidRPr="006E3F00">
        <w:rPr>
          <w:b/>
          <w:bCs/>
          <w:szCs w:val="22"/>
        </w:rPr>
        <w:t>11.59pm</w:t>
      </w:r>
      <w:r w:rsidRPr="006E3F00">
        <w:rPr>
          <w:szCs w:val="22"/>
        </w:rPr>
        <w:t xml:space="preserve"> </w:t>
      </w:r>
      <w:r w:rsidRPr="006E3F00">
        <w:rPr>
          <w:b/>
          <w:bCs/>
          <w:szCs w:val="22"/>
        </w:rPr>
        <w:t>Wednesday 18th November</w:t>
      </w:r>
      <w:r w:rsidRPr="00A82996">
        <w:rPr>
          <w:szCs w:val="22"/>
        </w:rPr>
        <w:t>.</w:t>
      </w:r>
      <w:r>
        <w:rPr>
          <w:szCs w:val="22"/>
        </w:rPr>
        <w:t xml:space="preserve"> </w:t>
      </w:r>
      <w:r w:rsidRPr="006352A3">
        <w:rPr>
          <w:szCs w:val="22"/>
        </w:rPr>
        <w:t xml:space="preserve">Invitations to interview will be sent out no later than </w:t>
      </w:r>
      <w:r>
        <w:rPr>
          <w:szCs w:val="22"/>
        </w:rPr>
        <w:t>Thursday 26</w:t>
      </w:r>
      <w:r w:rsidRPr="00E241A3">
        <w:rPr>
          <w:szCs w:val="22"/>
          <w:vertAlign w:val="superscript"/>
        </w:rPr>
        <w:t>th</w:t>
      </w:r>
      <w:r>
        <w:rPr>
          <w:szCs w:val="22"/>
        </w:rPr>
        <w:t xml:space="preserve"> November with interviews taking place on </w:t>
      </w:r>
      <w:r w:rsidR="00C115E5">
        <w:rPr>
          <w:szCs w:val="22"/>
        </w:rPr>
        <w:t>Wednesday 2</w:t>
      </w:r>
      <w:r w:rsidR="00C115E5" w:rsidRPr="00C115E5">
        <w:rPr>
          <w:szCs w:val="22"/>
          <w:vertAlign w:val="superscript"/>
        </w:rPr>
        <w:t>nd</w:t>
      </w:r>
      <w:r w:rsidRPr="00E241A3">
        <w:rPr>
          <w:szCs w:val="22"/>
        </w:rPr>
        <w:t xml:space="preserve"> December</w:t>
      </w:r>
      <w:r>
        <w:rPr>
          <w:szCs w:val="22"/>
        </w:rPr>
        <w:t>.</w:t>
      </w:r>
    </w:p>
    <w:p w14:paraId="7270C165" w14:textId="77777777" w:rsidR="00733E4A" w:rsidRPr="00A82996" w:rsidRDefault="00733E4A" w:rsidP="00733E4A">
      <w:pPr>
        <w:spacing w:after="0" w:line="276" w:lineRule="auto"/>
      </w:pPr>
    </w:p>
    <w:p w14:paraId="38A34F82" w14:textId="77777777" w:rsidR="00733E4A" w:rsidRPr="00662D74" w:rsidRDefault="00733E4A" w:rsidP="00733E4A">
      <w:pPr>
        <w:spacing w:after="0" w:line="276" w:lineRule="auto"/>
        <w:rPr>
          <w:color w:val="EE0000"/>
        </w:rPr>
      </w:pPr>
    </w:p>
    <w:p w14:paraId="3D5BC391" w14:textId="53703419" w:rsidR="00DD2D31" w:rsidRPr="003430C2" w:rsidRDefault="00DD2D31" w:rsidP="00DE6011">
      <w:pPr>
        <w:spacing w:line="276" w:lineRule="auto"/>
        <w:sectPr w:rsidR="00DD2D31" w:rsidRPr="003430C2" w:rsidSect="00DE6011">
          <w:footerReference w:type="default" r:id="rId11"/>
          <w:pgSz w:w="11906" w:h="16838"/>
          <w:pgMar w:top="1134" w:right="1134" w:bottom="1474" w:left="1134" w:header="709" w:footer="709" w:gutter="0"/>
          <w:cols w:space="708"/>
          <w:docGrid w:linePitch="360"/>
        </w:sectPr>
      </w:pPr>
    </w:p>
    <w:p w14:paraId="1F74BCEB" w14:textId="3E5D0E6C" w:rsidR="005944E3" w:rsidRPr="004D2581" w:rsidRDefault="00F64198" w:rsidP="00DE6011">
      <w:pPr>
        <w:spacing w:line="276" w:lineRule="auto"/>
        <w:rPr>
          <w:b/>
          <w:bCs/>
        </w:rPr>
      </w:pPr>
      <w:r>
        <w:rPr>
          <w:b/>
          <w:bCs/>
        </w:rPr>
        <w:lastRenderedPageBreak/>
        <w:t>Duties and Skills</w:t>
      </w:r>
    </w:p>
    <w:tbl>
      <w:tblPr>
        <w:tblStyle w:val="TableGrid"/>
        <w:tblW w:w="15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670"/>
        <w:gridCol w:w="4678"/>
        <w:gridCol w:w="4904"/>
      </w:tblGrid>
      <w:tr w:rsidR="003430C2" w:rsidRPr="003430C2" w14:paraId="33D771E2" w14:textId="77777777" w:rsidTr="68C0EAC1">
        <w:tc>
          <w:tcPr>
            <w:tcW w:w="5670" w:type="dxa"/>
          </w:tcPr>
          <w:p w14:paraId="7C20B328" w14:textId="77777777" w:rsidR="003437BD" w:rsidRPr="003430C2" w:rsidRDefault="003437BD" w:rsidP="00463A31">
            <w:pPr>
              <w:spacing w:line="276" w:lineRule="auto"/>
              <w:ind w:right="-286"/>
              <w:rPr>
                <w:b/>
                <w:bCs/>
                <w:sz w:val="19"/>
                <w:szCs w:val="19"/>
              </w:rPr>
            </w:pPr>
            <w:r w:rsidRPr="003430C2">
              <w:rPr>
                <w:b/>
                <w:bCs/>
                <w:sz w:val="19"/>
                <w:szCs w:val="19"/>
              </w:rPr>
              <w:t>Duties</w:t>
            </w:r>
          </w:p>
        </w:tc>
        <w:tc>
          <w:tcPr>
            <w:tcW w:w="4678" w:type="dxa"/>
          </w:tcPr>
          <w:p w14:paraId="0D8611CD" w14:textId="77777777" w:rsidR="003437BD" w:rsidRPr="003430C2" w:rsidRDefault="003437BD" w:rsidP="00463A31">
            <w:pPr>
              <w:spacing w:line="276" w:lineRule="auto"/>
              <w:rPr>
                <w:sz w:val="19"/>
                <w:szCs w:val="19"/>
              </w:rPr>
            </w:pPr>
            <w:r w:rsidRPr="003430C2">
              <w:rPr>
                <w:b/>
                <w:bCs/>
                <w:sz w:val="19"/>
                <w:szCs w:val="19"/>
              </w:rPr>
              <w:t xml:space="preserve">Essential </w:t>
            </w:r>
            <w:r w:rsidRPr="003430C2">
              <w:rPr>
                <w:sz w:val="19"/>
                <w:szCs w:val="19"/>
              </w:rPr>
              <w:t>skills, experience, qualities, qualifications</w:t>
            </w:r>
          </w:p>
        </w:tc>
        <w:tc>
          <w:tcPr>
            <w:tcW w:w="4904" w:type="dxa"/>
          </w:tcPr>
          <w:p w14:paraId="6B659A25" w14:textId="77777777" w:rsidR="003437BD" w:rsidRPr="003430C2" w:rsidRDefault="003437BD" w:rsidP="00463A31">
            <w:pPr>
              <w:spacing w:line="276" w:lineRule="auto"/>
              <w:rPr>
                <w:sz w:val="19"/>
                <w:szCs w:val="19"/>
              </w:rPr>
            </w:pPr>
            <w:r w:rsidRPr="003430C2">
              <w:rPr>
                <w:b/>
                <w:bCs/>
                <w:sz w:val="19"/>
                <w:szCs w:val="19"/>
              </w:rPr>
              <w:t xml:space="preserve">Desirable </w:t>
            </w:r>
            <w:r w:rsidRPr="003430C2">
              <w:rPr>
                <w:sz w:val="19"/>
                <w:szCs w:val="19"/>
              </w:rPr>
              <w:t>skills, experience, qualities, qualifications</w:t>
            </w:r>
          </w:p>
        </w:tc>
      </w:tr>
      <w:tr w:rsidR="003430C2" w:rsidRPr="003430C2" w14:paraId="1BE990B2" w14:textId="77777777" w:rsidTr="68C0EAC1">
        <w:tc>
          <w:tcPr>
            <w:tcW w:w="5670" w:type="dxa"/>
            <w:tcBorders>
              <w:bottom w:val="single" w:sz="4" w:space="0" w:color="auto"/>
            </w:tcBorders>
          </w:tcPr>
          <w:p w14:paraId="6B38A911" w14:textId="77777777" w:rsidR="003437BD" w:rsidRPr="003430C2" w:rsidRDefault="003437BD" w:rsidP="00463A31">
            <w:pPr>
              <w:spacing w:line="276" w:lineRule="auto"/>
              <w:ind w:right="-286"/>
              <w:rPr>
                <w:b/>
                <w:bCs/>
                <w:sz w:val="8"/>
                <w:szCs w:val="8"/>
              </w:rPr>
            </w:pPr>
          </w:p>
        </w:tc>
        <w:tc>
          <w:tcPr>
            <w:tcW w:w="4678" w:type="dxa"/>
            <w:tcBorders>
              <w:bottom w:val="single" w:sz="4" w:space="0" w:color="auto"/>
            </w:tcBorders>
          </w:tcPr>
          <w:p w14:paraId="77BAD354" w14:textId="77777777" w:rsidR="003437BD" w:rsidRPr="003430C2" w:rsidRDefault="003437BD" w:rsidP="00463A31">
            <w:pPr>
              <w:spacing w:line="276" w:lineRule="auto"/>
              <w:rPr>
                <w:b/>
                <w:bCs/>
                <w:sz w:val="8"/>
                <w:szCs w:val="8"/>
              </w:rPr>
            </w:pPr>
          </w:p>
        </w:tc>
        <w:tc>
          <w:tcPr>
            <w:tcW w:w="4904" w:type="dxa"/>
            <w:tcBorders>
              <w:bottom w:val="single" w:sz="4" w:space="0" w:color="auto"/>
            </w:tcBorders>
          </w:tcPr>
          <w:p w14:paraId="554A3BEB" w14:textId="77777777" w:rsidR="003437BD" w:rsidRPr="003430C2" w:rsidRDefault="003437BD" w:rsidP="00463A31">
            <w:pPr>
              <w:spacing w:line="276" w:lineRule="auto"/>
              <w:rPr>
                <w:b/>
                <w:bCs/>
                <w:sz w:val="8"/>
                <w:szCs w:val="8"/>
              </w:rPr>
            </w:pPr>
          </w:p>
        </w:tc>
      </w:tr>
      <w:tr w:rsidR="00320A6F" w:rsidRPr="003430C2" w14:paraId="75D243FD" w14:textId="77777777" w:rsidTr="68C0EAC1">
        <w:tc>
          <w:tcPr>
            <w:tcW w:w="5670" w:type="dxa"/>
            <w:tcBorders>
              <w:top w:val="single" w:sz="4" w:space="0" w:color="auto"/>
              <w:left w:val="single" w:sz="4" w:space="0" w:color="auto"/>
              <w:bottom w:val="single" w:sz="4" w:space="0" w:color="auto"/>
              <w:right w:val="single" w:sz="4" w:space="0" w:color="auto"/>
            </w:tcBorders>
          </w:tcPr>
          <w:p w14:paraId="27519596" w14:textId="04079256" w:rsidR="00C1394D" w:rsidRPr="00C1394D" w:rsidRDefault="004A708F" w:rsidP="00C1394D">
            <w:pPr>
              <w:shd w:val="clear" w:color="auto" w:fill="FFFFFF"/>
              <w:spacing w:before="120" w:after="120"/>
              <w:rPr>
                <w:rFonts w:eastAsia="Times New Roman"/>
                <w:color w:val="343433"/>
                <w:szCs w:val="22"/>
                <w:lang w:eastAsia="en-GB"/>
              </w:rPr>
            </w:pPr>
            <w:r w:rsidRPr="004A708F">
              <w:rPr>
                <w:rFonts w:eastAsia="Times New Roman"/>
                <w:color w:val="343433"/>
                <w:szCs w:val="22"/>
                <w:lang w:eastAsia="en-GB"/>
              </w:rPr>
              <w:t>To be the public face of Thackray, delivering an excellent visitor experience for all</w:t>
            </w:r>
            <w:r>
              <w:rPr>
                <w:rFonts w:eastAsia="Times New Roman"/>
                <w:color w:val="343433"/>
                <w:szCs w:val="22"/>
                <w:lang w:eastAsia="en-GB"/>
              </w:rPr>
              <w:t>.</w:t>
            </w:r>
          </w:p>
        </w:tc>
        <w:tc>
          <w:tcPr>
            <w:tcW w:w="4678" w:type="dxa"/>
            <w:tcBorders>
              <w:top w:val="single" w:sz="4" w:space="0" w:color="auto"/>
              <w:left w:val="single" w:sz="4" w:space="0" w:color="auto"/>
              <w:bottom w:val="single" w:sz="4" w:space="0" w:color="auto"/>
              <w:right w:val="single" w:sz="4" w:space="0" w:color="auto"/>
            </w:tcBorders>
          </w:tcPr>
          <w:p w14:paraId="1BA086CC" w14:textId="3DAF7800" w:rsidR="00AA0607" w:rsidRPr="00AA0607" w:rsidRDefault="071131E3" w:rsidP="00AA0607">
            <w:pPr>
              <w:spacing w:line="276" w:lineRule="auto"/>
            </w:pPr>
            <w:r>
              <w:t>Excellent customer service skills.</w:t>
            </w:r>
          </w:p>
          <w:p w14:paraId="2F7FDBAF" w14:textId="1FEA03C7" w:rsidR="00AA0607" w:rsidRPr="00AA0607" w:rsidRDefault="00AA0607" w:rsidP="68C0EAC1">
            <w:pPr>
              <w:spacing w:line="276" w:lineRule="auto"/>
            </w:pPr>
          </w:p>
          <w:p w14:paraId="7BAC7720" w14:textId="574438F5" w:rsidR="00902F5B" w:rsidRDefault="00902F5B" w:rsidP="00AA0607">
            <w:pPr>
              <w:spacing w:line="276" w:lineRule="auto"/>
              <w:rPr>
                <w:szCs w:val="22"/>
              </w:rPr>
            </w:pPr>
            <w:r w:rsidRPr="00AA0607">
              <w:rPr>
                <w:szCs w:val="22"/>
              </w:rPr>
              <w:t>A team player with excellent communication and interpersonal skills</w:t>
            </w:r>
            <w:r w:rsidR="00AA0607">
              <w:rPr>
                <w:szCs w:val="22"/>
              </w:rPr>
              <w:t>.</w:t>
            </w:r>
          </w:p>
          <w:p w14:paraId="042F78EF" w14:textId="77777777" w:rsidR="00AA0607" w:rsidRPr="00AA0607" w:rsidRDefault="00AA0607" w:rsidP="00AA0607">
            <w:pPr>
              <w:spacing w:line="276" w:lineRule="auto"/>
              <w:rPr>
                <w:szCs w:val="22"/>
              </w:rPr>
            </w:pPr>
          </w:p>
          <w:p w14:paraId="0B16F5A2" w14:textId="452A56A7" w:rsidR="00902F5B" w:rsidRDefault="00902F5B" w:rsidP="00AA0607">
            <w:pPr>
              <w:spacing w:line="276" w:lineRule="auto"/>
              <w:rPr>
                <w:szCs w:val="22"/>
              </w:rPr>
            </w:pPr>
            <w:r w:rsidRPr="00AA0607">
              <w:rPr>
                <w:szCs w:val="22"/>
              </w:rPr>
              <w:t xml:space="preserve">Assertive, </w:t>
            </w:r>
            <w:r w:rsidR="00BB2DAA" w:rsidRPr="00AA0607">
              <w:rPr>
                <w:szCs w:val="22"/>
              </w:rPr>
              <w:t>calm,</w:t>
            </w:r>
            <w:r w:rsidRPr="00AA0607">
              <w:rPr>
                <w:szCs w:val="22"/>
              </w:rPr>
              <w:t xml:space="preserve"> and reliable under pressure; able to prioritise </w:t>
            </w:r>
            <w:r w:rsidR="00AA0607">
              <w:rPr>
                <w:szCs w:val="22"/>
              </w:rPr>
              <w:t>workload.</w:t>
            </w:r>
          </w:p>
          <w:p w14:paraId="1DCD754F" w14:textId="77777777" w:rsidR="00AA0607" w:rsidRPr="00AA0607" w:rsidRDefault="00AA0607" w:rsidP="00AA0607">
            <w:pPr>
              <w:spacing w:line="276" w:lineRule="auto"/>
              <w:rPr>
                <w:szCs w:val="22"/>
              </w:rPr>
            </w:pPr>
          </w:p>
          <w:p w14:paraId="2F44DD85" w14:textId="77777777" w:rsidR="00E52C4B" w:rsidRDefault="0026253C" w:rsidP="00152F95">
            <w:pPr>
              <w:spacing w:line="276" w:lineRule="auto"/>
              <w:rPr>
                <w:szCs w:val="22"/>
              </w:rPr>
            </w:pPr>
            <w:r w:rsidRPr="00AA0607">
              <w:rPr>
                <w:szCs w:val="22"/>
              </w:rPr>
              <w:t>Demonstrates a positive and flexible approach to working environment</w:t>
            </w:r>
            <w:r w:rsidR="00AA0607">
              <w:rPr>
                <w:szCs w:val="22"/>
              </w:rPr>
              <w:t>.</w:t>
            </w:r>
          </w:p>
          <w:p w14:paraId="2B6197A5" w14:textId="77777777" w:rsidR="00C115E5" w:rsidRDefault="00C115E5" w:rsidP="00152F95">
            <w:pPr>
              <w:spacing w:line="276" w:lineRule="auto"/>
              <w:rPr>
                <w:szCs w:val="22"/>
              </w:rPr>
            </w:pPr>
          </w:p>
          <w:p w14:paraId="7FE4502A" w14:textId="3DC98631" w:rsidR="00C115E5" w:rsidRPr="00C1394D" w:rsidRDefault="00C115E5" w:rsidP="00152F95">
            <w:pPr>
              <w:spacing w:line="276" w:lineRule="auto"/>
              <w:rPr>
                <w:szCs w:val="22"/>
              </w:rPr>
            </w:pPr>
            <w:r w:rsidRPr="00C115E5">
              <w:rPr>
                <w:szCs w:val="22"/>
              </w:rPr>
              <w:t>Experience working in a customer service environment.</w:t>
            </w:r>
          </w:p>
        </w:tc>
        <w:tc>
          <w:tcPr>
            <w:tcW w:w="4904" w:type="dxa"/>
            <w:tcBorders>
              <w:top w:val="single" w:sz="4" w:space="0" w:color="auto"/>
              <w:left w:val="single" w:sz="4" w:space="0" w:color="auto"/>
              <w:bottom w:val="single" w:sz="4" w:space="0" w:color="auto"/>
              <w:right w:val="single" w:sz="4" w:space="0" w:color="auto"/>
            </w:tcBorders>
          </w:tcPr>
          <w:p w14:paraId="592D9BE4" w14:textId="6A7E9688" w:rsidR="00320A6F" w:rsidRDefault="00A357A8" w:rsidP="00DD27E3">
            <w:pPr>
              <w:spacing w:line="276" w:lineRule="auto"/>
              <w:rPr>
                <w:szCs w:val="22"/>
              </w:rPr>
            </w:pPr>
            <w:r w:rsidRPr="00A357A8">
              <w:rPr>
                <w:szCs w:val="22"/>
              </w:rPr>
              <w:t xml:space="preserve">Customer care and/or visitor experience training, </w:t>
            </w:r>
            <w:proofErr w:type="spellStart"/>
            <w:r w:rsidRPr="00A357A8">
              <w:rPr>
                <w:szCs w:val="22"/>
              </w:rPr>
              <w:t>eg</w:t>
            </w:r>
            <w:proofErr w:type="spellEnd"/>
            <w:r w:rsidRPr="00A357A8">
              <w:rPr>
                <w:szCs w:val="22"/>
              </w:rPr>
              <w:t xml:space="preserve"> NVQ Level 3 or equivalent in Customer Services</w:t>
            </w:r>
            <w:r w:rsidR="00AA0607">
              <w:rPr>
                <w:szCs w:val="22"/>
              </w:rPr>
              <w:t>.</w:t>
            </w:r>
          </w:p>
          <w:p w14:paraId="58DF6E7E" w14:textId="77777777" w:rsidR="0026253C" w:rsidRDefault="0026253C" w:rsidP="00DD27E3">
            <w:pPr>
              <w:spacing w:line="276" w:lineRule="auto"/>
              <w:rPr>
                <w:szCs w:val="22"/>
              </w:rPr>
            </w:pPr>
          </w:p>
          <w:p w14:paraId="74E44FB2" w14:textId="0B2B249F" w:rsidR="00152F95" w:rsidRPr="00C1394D" w:rsidRDefault="00152F95" w:rsidP="00DD27E3">
            <w:pPr>
              <w:spacing w:line="276" w:lineRule="auto"/>
              <w:rPr>
                <w:szCs w:val="22"/>
              </w:rPr>
            </w:pPr>
            <w:r w:rsidRPr="00C115E5">
              <w:rPr>
                <w:color w:val="000000" w:themeColor="text1"/>
                <w:szCs w:val="22"/>
              </w:rPr>
              <w:t xml:space="preserve">Experience </w:t>
            </w:r>
            <w:r w:rsidR="00C115E5" w:rsidRPr="00C115E5">
              <w:rPr>
                <w:color w:val="000000" w:themeColor="text1"/>
                <w:szCs w:val="22"/>
              </w:rPr>
              <w:t>in the Heritage or Hospitality sector.</w:t>
            </w:r>
          </w:p>
        </w:tc>
      </w:tr>
      <w:tr w:rsidR="00C1394D" w:rsidRPr="003430C2" w14:paraId="282925EF" w14:textId="77777777" w:rsidTr="68C0EAC1">
        <w:tc>
          <w:tcPr>
            <w:tcW w:w="5670" w:type="dxa"/>
            <w:tcBorders>
              <w:top w:val="single" w:sz="4" w:space="0" w:color="auto"/>
              <w:left w:val="single" w:sz="4" w:space="0" w:color="auto"/>
              <w:bottom w:val="single" w:sz="4" w:space="0" w:color="auto"/>
              <w:right w:val="single" w:sz="4" w:space="0" w:color="auto"/>
            </w:tcBorders>
          </w:tcPr>
          <w:p w14:paraId="3268FAA5" w14:textId="78F41D56" w:rsidR="005F7ABC" w:rsidRPr="00C1394D" w:rsidRDefault="004A708F" w:rsidP="005A3EF6">
            <w:pPr>
              <w:shd w:val="clear" w:color="auto" w:fill="FFFFFF"/>
              <w:spacing w:before="120"/>
              <w:rPr>
                <w:rFonts w:eastAsia="Times New Roman"/>
                <w:color w:val="343433"/>
                <w:szCs w:val="22"/>
                <w:lang w:eastAsia="en-GB"/>
              </w:rPr>
            </w:pPr>
            <w:r w:rsidRPr="004A708F">
              <w:rPr>
                <w:rFonts w:eastAsia="Times New Roman"/>
                <w:color w:val="343433"/>
                <w:szCs w:val="22"/>
                <w:lang w:eastAsia="en-GB"/>
              </w:rPr>
              <w:t>Process visitor information in our ticketing system: booking-in pre-booked sales, administering walk-in sales, capturing relevant customer data, maximising gift aid and upselling opportunities</w:t>
            </w:r>
            <w:r>
              <w:rPr>
                <w:rFonts w:eastAsia="Times New Roman"/>
                <w:color w:val="343433"/>
                <w:szCs w:val="22"/>
                <w:lang w:eastAsia="en-GB"/>
              </w:rPr>
              <w:t>.</w:t>
            </w:r>
          </w:p>
        </w:tc>
        <w:tc>
          <w:tcPr>
            <w:tcW w:w="4678" w:type="dxa"/>
            <w:tcBorders>
              <w:top w:val="single" w:sz="4" w:space="0" w:color="auto"/>
              <w:left w:val="single" w:sz="4" w:space="0" w:color="auto"/>
              <w:bottom w:val="single" w:sz="4" w:space="0" w:color="auto"/>
              <w:right w:val="single" w:sz="4" w:space="0" w:color="auto"/>
            </w:tcBorders>
          </w:tcPr>
          <w:p w14:paraId="5AEE69F8" w14:textId="77777777" w:rsidR="00C1394D" w:rsidRDefault="00152F95" w:rsidP="00DD27E3">
            <w:pPr>
              <w:spacing w:line="276" w:lineRule="auto"/>
              <w:rPr>
                <w:szCs w:val="22"/>
              </w:rPr>
            </w:pPr>
            <w:r>
              <w:rPr>
                <w:szCs w:val="22"/>
              </w:rPr>
              <w:t>A</w:t>
            </w:r>
            <w:r w:rsidR="00A357A8" w:rsidRPr="00A357A8">
              <w:rPr>
                <w:szCs w:val="22"/>
              </w:rPr>
              <w:t xml:space="preserve"> good standard of literacy and numeracy and the ability to maintain accurate records</w:t>
            </w:r>
            <w:r>
              <w:rPr>
                <w:szCs w:val="22"/>
              </w:rPr>
              <w:t>.</w:t>
            </w:r>
          </w:p>
          <w:p w14:paraId="27F930B5" w14:textId="77777777" w:rsidR="00A30820" w:rsidRDefault="00A30820" w:rsidP="00DD27E3">
            <w:pPr>
              <w:spacing w:line="276" w:lineRule="auto"/>
              <w:rPr>
                <w:szCs w:val="22"/>
              </w:rPr>
            </w:pPr>
          </w:p>
          <w:p w14:paraId="006458BF" w14:textId="3F7492A7" w:rsidR="00A30820" w:rsidRPr="00C1394D" w:rsidRDefault="00A30820" w:rsidP="00DD27E3">
            <w:pPr>
              <w:spacing w:line="276" w:lineRule="auto"/>
              <w:rPr>
                <w:szCs w:val="22"/>
              </w:rPr>
            </w:pPr>
            <w:r w:rsidRPr="00A30820">
              <w:rPr>
                <w:szCs w:val="22"/>
              </w:rPr>
              <w:t>Experience of working with ticketing systems and computerised till operations.</w:t>
            </w:r>
          </w:p>
        </w:tc>
        <w:tc>
          <w:tcPr>
            <w:tcW w:w="4904" w:type="dxa"/>
            <w:tcBorders>
              <w:top w:val="single" w:sz="4" w:space="0" w:color="auto"/>
              <w:left w:val="single" w:sz="4" w:space="0" w:color="auto"/>
              <w:bottom w:val="single" w:sz="4" w:space="0" w:color="auto"/>
              <w:right w:val="single" w:sz="4" w:space="0" w:color="auto"/>
            </w:tcBorders>
          </w:tcPr>
          <w:p w14:paraId="24AD51D5" w14:textId="7F464E71" w:rsidR="005A3EF6" w:rsidRPr="00C1394D" w:rsidRDefault="005A3EF6" w:rsidP="00DD27E3">
            <w:pPr>
              <w:spacing w:line="276" w:lineRule="auto"/>
              <w:rPr>
                <w:szCs w:val="22"/>
              </w:rPr>
            </w:pPr>
            <w:r>
              <w:rPr>
                <w:szCs w:val="22"/>
              </w:rPr>
              <w:t>Experience of upselling and cross selling.</w:t>
            </w:r>
          </w:p>
        </w:tc>
      </w:tr>
      <w:tr w:rsidR="00C1394D" w:rsidRPr="003430C2" w14:paraId="60DD3A17" w14:textId="77777777" w:rsidTr="68C0EAC1">
        <w:tc>
          <w:tcPr>
            <w:tcW w:w="5670" w:type="dxa"/>
            <w:tcBorders>
              <w:top w:val="single" w:sz="4" w:space="0" w:color="auto"/>
              <w:left w:val="single" w:sz="4" w:space="0" w:color="auto"/>
              <w:bottom w:val="single" w:sz="4" w:space="0" w:color="auto"/>
              <w:right w:val="single" w:sz="4" w:space="0" w:color="auto"/>
            </w:tcBorders>
          </w:tcPr>
          <w:p w14:paraId="0C1DAA89" w14:textId="7113B86B" w:rsidR="00C1394D" w:rsidRPr="00C1394D" w:rsidRDefault="004A708F" w:rsidP="00C1394D">
            <w:pPr>
              <w:shd w:val="clear" w:color="auto" w:fill="FFFFFF"/>
              <w:spacing w:before="120" w:after="120"/>
              <w:rPr>
                <w:rFonts w:eastAsia="Times New Roman"/>
                <w:color w:val="343433"/>
                <w:szCs w:val="22"/>
                <w:lang w:eastAsia="en-GB"/>
              </w:rPr>
            </w:pPr>
            <w:r w:rsidRPr="004A708F">
              <w:rPr>
                <w:rFonts w:eastAsia="Times New Roman"/>
                <w:color w:val="343433"/>
                <w:szCs w:val="22"/>
                <w:lang w:eastAsia="en-GB"/>
              </w:rPr>
              <w:t>Be first point of contact for all visitors to the building, providing a friendly and accessible welcome</w:t>
            </w:r>
            <w:r>
              <w:rPr>
                <w:rFonts w:eastAsia="Times New Roman"/>
                <w:color w:val="343433"/>
                <w:szCs w:val="22"/>
                <w:lang w:eastAsia="en-GB"/>
              </w:rPr>
              <w:t>,</w:t>
            </w:r>
            <w:r w:rsidRPr="004A708F">
              <w:rPr>
                <w:rFonts w:eastAsia="Times New Roman"/>
                <w:color w:val="343433"/>
                <w:szCs w:val="22"/>
                <w:lang w:eastAsia="en-GB"/>
              </w:rPr>
              <w:t xml:space="preserve"> and signposting visitors to all areas of the museum offer, including the café, shop, </w:t>
            </w:r>
            <w:r w:rsidR="00BB2DAA" w:rsidRPr="004A708F">
              <w:rPr>
                <w:rFonts w:eastAsia="Times New Roman"/>
                <w:color w:val="343433"/>
                <w:szCs w:val="22"/>
                <w:lang w:eastAsia="en-GB"/>
              </w:rPr>
              <w:t>conference,</w:t>
            </w:r>
            <w:r w:rsidRPr="004A708F">
              <w:rPr>
                <w:rFonts w:eastAsia="Times New Roman"/>
                <w:color w:val="343433"/>
                <w:szCs w:val="22"/>
                <w:lang w:eastAsia="en-GB"/>
              </w:rPr>
              <w:t xml:space="preserve"> and community areas.</w:t>
            </w:r>
          </w:p>
        </w:tc>
        <w:tc>
          <w:tcPr>
            <w:tcW w:w="4678" w:type="dxa"/>
            <w:tcBorders>
              <w:top w:val="single" w:sz="4" w:space="0" w:color="auto"/>
              <w:left w:val="single" w:sz="4" w:space="0" w:color="auto"/>
              <w:bottom w:val="single" w:sz="4" w:space="0" w:color="auto"/>
              <w:right w:val="single" w:sz="4" w:space="0" w:color="auto"/>
            </w:tcBorders>
          </w:tcPr>
          <w:p w14:paraId="4C415D1C" w14:textId="31ED9D21" w:rsidR="00C1394D" w:rsidRDefault="00A357A8" w:rsidP="00DD27E3">
            <w:pPr>
              <w:spacing w:line="276" w:lineRule="auto"/>
              <w:rPr>
                <w:szCs w:val="22"/>
              </w:rPr>
            </w:pPr>
            <w:r w:rsidRPr="00A357A8">
              <w:rPr>
                <w:szCs w:val="22"/>
              </w:rPr>
              <w:t>Friendly and open manner and confidence speaking to a wide range of people</w:t>
            </w:r>
            <w:r w:rsidR="00152F95">
              <w:rPr>
                <w:szCs w:val="22"/>
              </w:rPr>
              <w:t>.</w:t>
            </w:r>
          </w:p>
          <w:p w14:paraId="5616B384" w14:textId="77777777" w:rsidR="00152F95" w:rsidRDefault="00152F95" w:rsidP="00DD27E3">
            <w:pPr>
              <w:spacing w:line="276" w:lineRule="auto"/>
              <w:rPr>
                <w:szCs w:val="22"/>
              </w:rPr>
            </w:pPr>
          </w:p>
          <w:p w14:paraId="0A98FBCE" w14:textId="1D02D4EE" w:rsidR="00A357A8" w:rsidRDefault="00A357A8" w:rsidP="00DD27E3">
            <w:pPr>
              <w:spacing w:line="276" w:lineRule="auto"/>
              <w:rPr>
                <w:szCs w:val="22"/>
              </w:rPr>
            </w:pPr>
            <w:r w:rsidRPr="00A357A8">
              <w:rPr>
                <w:szCs w:val="22"/>
              </w:rPr>
              <w:t>Understanding of access needs of diverse audiences and how to meet them</w:t>
            </w:r>
            <w:r w:rsidR="00152F95">
              <w:rPr>
                <w:szCs w:val="22"/>
              </w:rPr>
              <w:t>.</w:t>
            </w:r>
          </w:p>
          <w:p w14:paraId="37B0F34B" w14:textId="77777777" w:rsidR="00152F95" w:rsidRDefault="00152F95" w:rsidP="00DD27E3">
            <w:pPr>
              <w:spacing w:line="276" w:lineRule="auto"/>
              <w:rPr>
                <w:szCs w:val="22"/>
              </w:rPr>
            </w:pPr>
          </w:p>
          <w:p w14:paraId="692405A3" w14:textId="5960FEC3" w:rsidR="00902F5B" w:rsidRPr="00152F95" w:rsidRDefault="00902F5B" w:rsidP="00152F95">
            <w:pPr>
              <w:spacing w:line="276" w:lineRule="auto"/>
              <w:rPr>
                <w:szCs w:val="22"/>
              </w:rPr>
            </w:pPr>
            <w:r w:rsidRPr="00152F95">
              <w:rPr>
                <w:szCs w:val="22"/>
              </w:rPr>
              <w:t xml:space="preserve">Able to respond to visitor enquiries, </w:t>
            </w:r>
            <w:r w:rsidR="00BB2DAA" w:rsidRPr="00152F95">
              <w:rPr>
                <w:szCs w:val="22"/>
              </w:rPr>
              <w:t>complaints,</w:t>
            </w:r>
            <w:r w:rsidRPr="00152F95">
              <w:rPr>
                <w:szCs w:val="22"/>
              </w:rPr>
              <w:t xml:space="preserve"> and difficult situations</w:t>
            </w:r>
            <w:r w:rsidR="00152F95">
              <w:rPr>
                <w:szCs w:val="22"/>
              </w:rPr>
              <w:t>.</w:t>
            </w:r>
          </w:p>
        </w:tc>
        <w:tc>
          <w:tcPr>
            <w:tcW w:w="4904" w:type="dxa"/>
            <w:tcBorders>
              <w:top w:val="single" w:sz="4" w:space="0" w:color="auto"/>
              <w:left w:val="single" w:sz="4" w:space="0" w:color="auto"/>
              <w:bottom w:val="single" w:sz="4" w:space="0" w:color="auto"/>
              <w:right w:val="single" w:sz="4" w:space="0" w:color="auto"/>
            </w:tcBorders>
          </w:tcPr>
          <w:p w14:paraId="25F91D13" w14:textId="3B4565A8" w:rsidR="00C1394D" w:rsidRPr="00C1394D" w:rsidRDefault="00A357A8" w:rsidP="00DD27E3">
            <w:pPr>
              <w:spacing w:line="276" w:lineRule="auto"/>
              <w:rPr>
                <w:szCs w:val="22"/>
              </w:rPr>
            </w:pPr>
            <w:r w:rsidRPr="00A357A8">
              <w:rPr>
                <w:szCs w:val="22"/>
              </w:rPr>
              <w:t>An affinity for the museum’s audiences and community</w:t>
            </w:r>
            <w:r w:rsidR="00152F95">
              <w:rPr>
                <w:szCs w:val="22"/>
              </w:rPr>
              <w:t>.</w:t>
            </w:r>
          </w:p>
        </w:tc>
      </w:tr>
      <w:tr w:rsidR="005F1FFA" w:rsidRPr="003430C2" w14:paraId="05716854" w14:textId="77777777" w:rsidTr="68C0EAC1">
        <w:tc>
          <w:tcPr>
            <w:tcW w:w="5670" w:type="dxa"/>
            <w:tcBorders>
              <w:top w:val="single" w:sz="4" w:space="0" w:color="auto"/>
              <w:left w:val="single" w:sz="4" w:space="0" w:color="auto"/>
              <w:bottom w:val="single" w:sz="4" w:space="0" w:color="auto"/>
              <w:right w:val="single" w:sz="4" w:space="0" w:color="auto"/>
            </w:tcBorders>
          </w:tcPr>
          <w:p w14:paraId="6922F03F" w14:textId="2AC1D1E3" w:rsidR="005F1FFA" w:rsidRPr="00BB2DAA" w:rsidRDefault="005F1FFA" w:rsidP="005A3EF6">
            <w:pPr>
              <w:shd w:val="clear" w:color="auto" w:fill="FFFFFF"/>
              <w:rPr>
                <w:rFonts w:eastAsia="Times New Roman"/>
                <w:color w:val="000000" w:themeColor="text1"/>
                <w:szCs w:val="22"/>
                <w:lang w:eastAsia="en-GB"/>
              </w:rPr>
            </w:pPr>
            <w:r w:rsidRPr="004A708F">
              <w:rPr>
                <w:rFonts w:eastAsia="Times New Roman"/>
                <w:color w:val="343433"/>
                <w:szCs w:val="22"/>
                <w:lang w:eastAsia="en-GB"/>
              </w:rPr>
              <w:t xml:space="preserve">Undertake regular on-gallery duties, making sure all exhibits, interactives and spaces are resourced, well-maintained and secure, free from rubbish or obstructions, </w:t>
            </w:r>
            <w:r>
              <w:rPr>
                <w:rFonts w:eastAsia="Times New Roman"/>
                <w:color w:val="343433"/>
                <w:szCs w:val="22"/>
                <w:lang w:eastAsia="en-GB"/>
              </w:rPr>
              <w:t xml:space="preserve">that all daily checks are completed </w:t>
            </w:r>
            <w:r w:rsidRPr="004A708F">
              <w:rPr>
                <w:rFonts w:eastAsia="Times New Roman"/>
                <w:color w:val="343433"/>
                <w:szCs w:val="22"/>
                <w:lang w:eastAsia="en-GB"/>
              </w:rPr>
              <w:t xml:space="preserve">and that issues are </w:t>
            </w:r>
            <w:r w:rsidRPr="004A708F">
              <w:rPr>
                <w:rFonts w:eastAsia="Times New Roman"/>
                <w:color w:val="343433"/>
                <w:szCs w:val="22"/>
                <w:lang w:eastAsia="en-GB"/>
              </w:rPr>
              <w:lastRenderedPageBreak/>
              <w:t>recorded and escalated appropriately and in a timely manner</w:t>
            </w:r>
            <w:r>
              <w:rPr>
                <w:rFonts w:eastAsia="Times New Roman"/>
                <w:color w:val="343433"/>
                <w:szCs w:val="22"/>
                <w:lang w:eastAsia="en-GB"/>
              </w:rPr>
              <w:t>.</w:t>
            </w:r>
          </w:p>
        </w:tc>
        <w:tc>
          <w:tcPr>
            <w:tcW w:w="4678" w:type="dxa"/>
            <w:tcBorders>
              <w:top w:val="single" w:sz="4" w:space="0" w:color="auto"/>
              <w:left w:val="single" w:sz="4" w:space="0" w:color="auto"/>
              <w:bottom w:val="single" w:sz="4" w:space="0" w:color="auto"/>
              <w:right w:val="single" w:sz="4" w:space="0" w:color="auto"/>
            </w:tcBorders>
          </w:tcPr>
          <w:p w14:paraId="7C6788E2" w14:textId="057104D6" w:rsidR="005F1FFA" w:rsidRPr="00BB2DAA" w:rsidRDefault="005F1FFA" w:rsidP="005A3EF6">
            <w:pPr>
              <w:spacing w:line="276" w:lineRule="auto"/>
              <w:rPr>
                <w:color w:val="000000" w:themeColor="text1"/>
                <w:szCs w:val="22"/>
              </w:rPr>
            </w:pPr>
            <w:r w:rsidRPr="00BB2DAA">
              <w:rPr>
                <w:color w:val="000000" w:themeColor="text1"/>
                <w:szCs w:val="22"/>
              </w:rPr>
              <w:lastRenderedPageBreak/>
              <w:t>Good attention to detail and methodical working.</w:t>
            </w:r>
          </w:p>
        </w:tc>
        <w:tc>
          <w:tcPr>
            <w:tcW w:w="4904" w:type="dxa"/>
            <w:tcBorders>
              <w:top w:val="single" w:sz="4" w:space="0" w:color="auto"/>
              <w:left w:val="single" w:sz="4" w:space="0" w:color="auto"/>
              <w:bottom w:val="single" w:sz="4" w:space="0" w:color="auto"/>
              <w:right w:val="single" w:sz="4" w:space="0" w:color="auto"/>
            </w:tcBorders>
          </w:tcPr>
          <w:p w14:paraId="2AFB4ACD" w14:textId="5BD32F67" w:rsidR="005F1FFA" w:rsidRPr="00C1394D" w:rsidRDefault="005F1FFA" w:rsidP="005A3EF6">
            <w:pPr>
              <w:spacing w:line="276" w:lineRule="auto"/>
              <w:rPr>
                <w:szCs w:val="22"/>
              </w:rPr>
            </w:pPr>
            <w:r w:rsidRPr="00BB2DAA">
              <w:rPr>
                <w:color w:val="000000" w:themeColor="text1"/>
                <w:szCs w:val="22"/>
              </w:rPr>
              <w:t>Understanding of health and safety in a public building.</w:t>
            </w:r>
          </w:p>
        </w:tc>
      </w:tr>
      <w:tr w:rsidR="005F1FFA" w:rsidRPr="003430C2" w14:paraId="53369CC9" w14:textId="77777777" w:rsidTr="68C0EAC1">
        <w:tc>
          <w:tcPr>
            <w:tcW w:w="5670" w:type="dxa"/>
            <w:tcBorders>
              <w:top w:val="single" w:sz="4" w:space="0" w:color="auto"/>
              <w:left w:val="single" w:sz="4" w:space="0" w:color="auto"/>
              <w:bottom w:val="single" w:sz="4" w:space="0" w:color="auto"/>
              <w:right w:val="single" w:sz="4" w:space="0" w:color="auto"/>
            </w:tcBorders>
          </w:tcPr>
          <w:p w14:paraId="6197A495" w14:textId="3AAAA22B" w:rsidR="005F1FFA" w:rsidRPr="00C1394D" w:rsidRDefault="005F1FFA" w:rsidP="005A3EF6">
            <w:pPr>
              <w:shd w:val="clear" w:color="auto" w:fill="FFFFFF"/>
              <w:spacing w:before="120" w:after="120"/>
              <w:rPr>
                <w:rFonts w:eastAsia="Times New Roman"/>
                <w:color w:val="343433"/>
                <w:szCs w:val="22"/>
                <w:lang w:eastAsia="en-GB"/>
              </w:rPr>
            </w:pPr>
            <w:r w:rsidRPr="004A708F">
              <w:rPr>
                <w:rFonts w:eastAsia="Times New Roman"/>
                <w:color w:val="343433"/>
                <w:szCs w:val="22"/>
                <w:lang w:eastAsia="en-GB"/>
              </w:rPr>
              <w:t>Undertake accurate cash handling</w:t>
            </w:r>
            <w:r>
              <w:rPr>
                <w:rFonts w:eastAsia="Times New Roman"/>
                <w:color w:val="343433"/>
                <w:szCs w:val="22"/>
                <w:lang w:eastAsia="en-GB"/>
              </w:rPr>
              <w:t>.</w:t>
            </w:r>
          </w:p>
        </w:tc>
        <w:tc>
          <w:tcPr>
            <w:tcW w:w="4678" w:type="dxa"/>
            <w:tcBorders>
              <w:top w:val="single" w:sz="4" w:space="0" w:color="auto"/>
              <w:left w:val="single" w:sz="4" w:space="0" w:color="auto"/>
              <w:bottom w:val="single" w:sz="4" w:space="0" w:color="auto"/>
              <w:right w:val="single" w:sz="4" w:space="0" w:color="auto"/>
            </w:tcBorders>
          </w:tcPr>
          <w:p w14:paraId="1191CA10" w14:textId="3F1C0F22" w:rsidR="005F1FFA" w:rsidRPr="0000376B" w:rsidRDefault="005F1FFA" w:rsidP="005A3EF6">
            <w:pPr>
              <w:spacing w:line="276" w:lineRule="auto"/>
              <w:rPr>
                <w:color w:val="000000" w:themeColor="text1"/>
                <w:szCs w:val="22"/>
              </w:rPr>
            </w:pPr>
          </w:p>
        </w:tc>
        <w:tc>
          <w:tcPr>
            <w:tcW w:w="4904" w:type="dxa"/>
            <w:tcBorders>
              <w:top w:val="single" w:sz="4" w:space="0" w:color="auto"/>
              <w:left w:val="single" w:sz="4" w:space="0" w:color="auto"/>
              <w:bottom w:val="single" w:sz="4" w:space="0" w:color="auto"/>
              <w:right w:val="single" w:sz="4" w:space="0" w:color="auto"/>
            </w:tcBorders>
          </w:tcPr>
          <w:p w14:paraId="21018ACD" w14:textId="0DA8D11C" w:rsidR="005F1FFA" w:rsidRPr="00BB2DAA" w:rsidRDefault="005F1FFA" w:rsidP="005A3EF6">
            <w:pPr>
              <w:spacing w:line="276" w:lineRule="auto"/>
              <w:rPr>
                <w:color w:val="000000" w:themeColor="text1"/>
                <w:szCs w:val="22"/>
              </w:rPr>
            </w:pPr>
            <w:r w:rsidRPr="00152F95">
              <w:rPr>
                <w:szCs w:val="22"/>
              </w:rPr>
              <w:t>Experience of cash handling and operating tills</w:t>
            </w:r>
            <w:r>
              <w:rPr>
                <w:szCs w:val="22"/>
              </w:rPr>
              <w:t>.</w:t>
            </w:r>
          </w:p>
        </w:tc>
      </w:tr>
      <w:tr w:rsidR="005F1FFA" w:rsidRPr="003430C2" w14:paraId="48600ACB" w14:textId="77777777" w:rsidTr="68C0EAC1">
        <w:tc>
          <w:tcPr>
            <w:tcW w:w="5670" w:type="dxa"/>
            <w:tcBorders>
              <w:top w:val="single" w:sz="4" w:space="0" w:color="auto"/>
              <w:left w:val="single" w:sz="4" w:space="0" w:color="auto"/>
              <w:bottom w:val="single" w:sz="4" w:space="0" w:color="auto"/>
              <w:right w:val="single" w:sz="4" w:space="0" w:color="auto"/>
            </w:tcBorders>
          </w:tcPr>
          <w:p w14:paraId="164FF940" w14:textId="3BE6AA13" w:rsidR="005F1FFA" w:rsidRPr="004A708F" w:rsidRDefault="005F1FFA" w:rsidP="005A3EF6">
            <w:pPr>
              <w:shd w:val="clear" w:color="auto" w:fill="FFFFFF"/>
              <w:spacing w:before="120" w:after="120"/>
              <w:rPr>
                <w:rFonts w:eastAsia="Times New Roman"/>
                <w:color w:val="343433"/>
                <w:szCs w:val="22"/>
                <w:lang w:eastAsia="en-GB"/>
              </w:rPr>
            </w:pPr>
            <w:r>
              <w:t>To be flexible and adaptable to ensure the museum can meet customer demand, including working within other areas of the museum’s engagement team.</w:t>
            </w:r>
          </w:p>
        </w:tc>
        <w:tc>
          <w:tcPr>
            <w:tcW w:w="4678" w:type="dxa"/>
            <w:tcBorders>
              <w:top w:val="single" w:sz="4" w:space="0" w:color="auto"/>
              <w:left w:val="single" w:sz="4" w:space="0" w:color="auto"/>
              <w:bottom w:val="single" w:sz="4" w:space="0" w:color="auto"/>
              <w:right w:val="single" w:sz="4" w:space="0" w:color="auto"/>
            </w:tcBorders>
          </w:tcPr>
          <w:p w14:paraId="1519C8B8" w14:textId="34330FA6" w:rsidR="005F1FFA" w:rsidRPr="00C1394D" w:rsidRDefault="00AC225F" w:rsidP="005A3EF6">
            <w:pPr>
              <w:spacing w:line="276" w:lineRule="auto"/>
              <w:rPr>
                <w:szCs w:val="22"/>
              </w:rPr>
            </w:pPr>
            <w:r w:rsidRPr="00A357A8">
              <w:rPr>
                <w:szCs w:val="22"/>
              </w:rPr>
              <w:t>Ability to work independently and as part of a team</w:t>
            </w:r>
            <w:r>
              <w:rPr>
                <w:szCs w:val="22"/>
              </w:rPr>
              <w:t>.</w:t>
            </w:r>
          </w:p>
        </w:tc>
        <w:tc>
          <w:tcPr>
            <w:tcW w:w="4904" w:type="dxa"/>
            <w:tcBorders>
              <w:top w:val="single" w:sz="4" w:space="0" w:color="auto"/>
              <w:left w:val="single" w:sz="4" w:space="0" w:color="auto"/>
              <w:bottom w:val="single" w:sz="4" w:space="0" w:color="auto"/>
              <w:right w:val="single" w:sz="4" w:space="0" w:color="auto"/>
            </w:tcBorders>
          </w:tcPr>
          <w:p w14:paraId="193604BA" w14:textId="6C28E2BD" w:rsidR="005F1FFA" w:rsidRPr="00C1394D" w:rsidRDefault="005F1FFA" w:rsidP="005A3EF6">
            <w:pPr>
              <w:spacing w:line="276" w:lineRule="auto"/>
              <w:rPr>
                <w:szCs w:val="22"/>
              </w:rPr>
            </w:pPr>
            <w:r>
              <w:rPr>
                <w:szCs w:val="22"/>
              </w:rPr>
              <w:t>Experience of working in events.</w:t>
            </w:r>
          </w:p>
        </w:tc>
      </w:tr>
      <w:tr w:rsidR="005F1FFA" w:rsidRPr="003430C2" w14:paraId="06E06AAA" w14:textId="77777777" w:rsidTr="68C0EAC1">
        <w:tc>
          <w:tcPr>
            <w:tcW w:w="5670" w:type="dxa"/>
            <w:tcBorders>
              <w:top w:val="single" w:sz="4" w:space="0" w:color="auto"/>
              <w:left w:val="single" w:sz="4" w:space="0" w:color="auto"/>
              <w:bottom w:val="single" w:sz="4" w:space="0" w:color="auto"/>
              <w:right w:val="single" w:sz="4" w:space="0" w:color="auto"/>
            </w:tcBorders>
          </w:tcPr>
          <w:p w14:paraId="3ADE4B5B" w14:textId="77777777" w:rsidR="00AC225F" w:rsidRPr="00D246B3" w:rsidRDefault="00AC225F" w:rsidP="00AC225F">
            <w:pPr>
              <w:shd w:val="clear" w:color="auto" w:fill="FFFFFF"/>
              <w:spacing w:before="120" w:after="120"/>
              <w:rPr>
                <w:rFonts w:eastAsia="Times New Roman"/>
                <w:color w:val="000000" w:themeColor="text1"/>
                <w:szCs w:val="22"/>
                <w:lang w:eastAsia="en-GB"/>
              </w:rPr>
            </w:pPr>
            <w:r w:rsidRPr="00D246B3">
              <w:rPr>
                <w:rFonts w:eastAsia="Times New Roman"/>
                <w:color w:val="000000" w:themeColor="text1"/>
                <w:szCs w:val="22"/>
                <w:lang w:eastAsia="en-GB"/>
              </w:rPr>
              <w:t xml:space="preserve">Led by the relevant Duty Supervisor, support the safe evacuation of the building in emergency situations. </w:t>
            </w:r>
          </w:p>
          <w:p w14:paraId="082AA911" w14:textId="7CFDA484" w:rsidR="005F1FFA" w:rsidRPr="004A708F" w:rsidRDefault="00AC225F" w:rsidP="00AC225F">
            <w:pPr>
              <w:shd w:val="clear" w:color="auto" w:fill="FFFFFF"/>
              <w:spacing w:before="120" w:after="120"/>
              <w:rPr>
                <w:rFonts w:eastAsia="Times New Roman"/>
                <w:color w:val="343433"/>
                <w:szCs w:val="22"/>
                <w:lang w:eastAsia="en-GB"/>
              </w:rPr>
            </w:pPr>
            <w:r w:rsidRPr="00D246B3">
              <w:rPr>
                <w:rFonts w:eastAsia="Times New Roman"/>
                <w:color w:val="000000" w:themeColor="text1"/>
                <w:szCs w:val="22"/>
                <w:lang w:eastAsia="en-GB"/>
              </w:rPr>
              <w:t>Identify and report security risks and potential hazards.</w:t>
            </w:r>
          </w:p>
        </w:tc>
        <w:tc>
          <w:tcPr>
            <w:tcW w:w="4678" w:type="dxa"/>
            <w:tcBorders>
              <w:top w:val="single" w:sz="4" w:space="0" w:color="auto"/>
              <w:left w:val="single" w:sz="4" w:space="0" w:color="auto"/>
              <w:bottom w:val="single" w:sz="4" w:space="0" w:color="auto"/>
              <w:right w:val="single" w:sz="4" w:space="0" w:color="auto"/>
            </w:tcBorders>
          </w:tcPr>
          <w:p w14:paraId="67A49B49" w14:textId="3C30B8EC" w:rsidR="005F1FFA" w:rsidRPr="00C1394D" w:rsidRDefault="005F1FFA" w:rsidP="005A3EF6">
            <w:pPr>
              <w:spacing w:line="276" w:lineRule="auto"/>
              <w:rPr>
                <w:szCs w:val="22"/>
              </w:rPr>
            </w:pPr>
          </w:p>
        </w:tc>
        <w:tc>
          <w:tcPr>
            <w:tcW w:w="4904" w:type="dxa"/>
            <w:tcBorders>
              <w:top w:val="single" w:sz="4" w:space="0" w:color="auto"/>
              <w:left w:val="single" w:sz="4" w:space="0" w:color="auto"/>
              <w:bottom w:val="single" w:sz="4" w:space="0" w:color="auto"/>
              <w:right w:val="single" w:sz="4" w:space="0" w:color="auto"/>
            </w:tcBorders>
          </w:tcPr>
          <w:p w14:paraId="3F26ECAC" w14:textId="77777777" w:rsidR="00AC225F" w:rsidRPr="00AC225F" w:rsidRDefault="00AC225F" w:rsidP="00AC225F">
            <w:pPr>
              <w:spacing w:line="276" w:lineRule="auto"/>
              <w:rPr>
                <w:szCs w:val="22"/>
              </w:rPr>
            </w:pPr>
            <w:r w:rsidRPr="00AC225F">
              <w:rPr>
                <w:szCs w:val="22"/>
              </w:rPr>
              <w:t>Knowledge of health and safety and security procedures.</w:t>
            </w:r>
            <w:r w:rsidRPr="00AC225F">
              <w:rPr>
                <w:szCs w:val="22"/>
              </w:rPr>
              <w:tab/>
            </w:r>
          </w:p>
          <w:p w14:paraId="5352494A" w14:textId="77777777" w:rsidR="00AC225F" w:rsidRPr="00AC225F" w:rsidRDefault="00AC225F" w:rsidP="00AC225F">
            <w:pPr>
              <w:spacing w:line="276" w:lineRule="auto"/>
              <w:rPr>
                <w:szCs w:val="22"/>
              </w:rPr>
            </w:pPr>
          </w:p>
          <w:p w14:paraId="30E61C82" w14:textId="16D28EAD" w:rsidR="005F1FFA" w:rsidRPr="00C1394D" w:rsidRDefault="00AC225F" w:rsidP="00AC225F">
            <w:pPr>
              <w:spacing w:line="276" w:lineRule="auto"/>
              <w:rPr>
                <w:szCs w:val="22"/>
              </w:rPr>
            </w:pPr>
            <w:r w:rsidRPr="00AC225F">
              <w:rPr>
                <w:szCs w:val="22"/>
              </w:rPr>
              <w:t>Basic Health &amp; Safety certificate.</w:t>
            </w:r>
          </w:p>
        </w:tc>
      </w:tr>
      <w:tr w:rsidR="00AC225F" w:rsidRPr="003430C2" w14:paraId="0040A9C5" w14:textId="77777777" w:rsidTr="68C0EAC1">
        <w:tc>
          <w:tcPr>
            <w:tcW w:w="5670" w:type="dxa"/>
            <w:tcBorders>
              <w:top w:val="single" w:sz="4" w:space="0" w:color="auto"/>
            </w:tcBorders>
          </w:tcPr>
          <w:p w14:paraId="1E874982" w14:textId="77777777" w:rsidR="00AC225F" w:rsidRPr="003430C2" w:rsidRDefault="00AC225F" w:rsidP="005A3EF6">
            <w:pPr>
              <w:shd w:val="clear" w:color="auto" w:fill="FFFFFF"/>
              <w:spacing w:after="60"/>
              <w:rPr>
                <w:sz w:val="19"/>
                <w:szCs w:val="19"/>
              </w:rPr>
            </w:pPr>
          </w:p>
        </w:tc>
        <w:tc>
          <w:tcPr>
            <w:tcW w:w="4678" w:type="dxa"/>
            <w:tcBorders>
              <w:top w:val="single" w:sz="4" w:space="0" w:color="auto"/>
            </w:tcBorders>
          </w:tcPr>
          <w:p w14:paraId="471BB8CC" w14:textId="77777777" w:rsidR="00AC225F" w:rsidRPr="003430C2" w:rsidRDefault="00AC225F" w:rsidP="005A3EF6">
            <w:pPr>
              <w:spacing w:line="276" w:lineRule="auto"/>
              <w:rPr>
                <w:sz w:val="19"/>
                <w:szCs w:val="19"/>
              </w:rPr>
            </w:pPr>
          </w:p>
        </w:tc>
        <w:tc>
          <w:tcPr>
            <w:tcW w:w="4904" w:type="dxa"/>
            <w:tcBorders>
              <w:top w:val="single" w:sz="4" w:space="0" w:color="auto"/>
            </w:tcBorders>
          </w:tcPr>
          <w:p w14:paraId="0D8D4946" w14:textId="77777777" w:rsidR="00AC225F" w:rsidRPr="003430C2" w:rsidRDefault="00AC225F" w:rsidP="005A3EF6">
            <w:pPr>
              <w:spacing w:line="276" w:lineRule="auto"/>
              <w:rPr>
                <w:sz w:val="19"/>
                <w:szCs w:val="19"/>
              </w:rPr>
            </w:pPr>
          </w:p>
        </w:tc>
      </w:tr>
    </w:tbl>
    <w:p w14:paraId="7E55C98E" w14:textId="7B25928F" w:rsidR="007E2581" w:rsidRPr="003430C2" w:rsidRDefault="007E2581" w:rsidP="004F34C4">
      <w:pPr>
        <w:sectPr w:rsidR="007E2581" w:rsidRPr="003430C2" w:rsidSect="001471DE">
          <w:pgSz w:w="16817" w:h="11901" w:orient="landscape"/>
          <w:pgMar w:top="794" w:right="794" w:bottom="1474" w:left="794" w:header="709" w:footer="709" w:gutter="0"/>
          <w:cols w:space="708"/>
          <w:docGrid w:linePitch="360"/>
        </w:sectPr>
      </w:pPr>
    </w:p>
    <w:p w14:paraId="70E495D5" w14:textId="77777777" w:rsidR="00CA20F3" w:rsidRPr="003430C2" w:rsidRDefault="00CA20F3" w:rsidP="00CA20F3">
      <w:pPr>
        <w:rPr>
          <w:b/>
        </w:rPr>
      </w:pPr>
      <w:r w:rsidRPr="003430C2">
        <w:rPr>
          <w:b/>
        </w:rPr>
        <w:lastRenderedPageBreak/>
        <w:t>General Responsibilities</w:t>
      </w:r>
    </w:p>
    <w:p w14:paraId="0C54EF5D" w14:textId="5322CBBB" w:rsidR="00CA20F3" w:rsidRPr="003430C2" w:rsidRDefault="00CA20F3" w:rsidP="00CA20F3">
      <w:pPr>
        <w:rPr>
          <w:bCs/>
        </w:rPr>
      </w:pPr>
      <w:r w:rsidRPr="003430C2">
        <w:rPr>
          <w:bCs/>
        </w:rPr>
        <w:t>A commitment to equality, diversity and inclusion</w:t>
      </w:r>
      <w:r w:rsidR="007E2581" w:rsidRPr="003430C2">
        <w:rPr>
          <w:bCs/>
        </w:rPr>
        <w:t>;</w:t>
      </w:r>
      <w:r w:rsidRPr="003430C2">
        <w:rPr>
          <w:bCs/>
        </w:rPr>
        <w:t xml:space="preserve"> and health and safety</w:t>
      </w:r>
      <w:r w:rsidR="00804B25">
        <w:rPr>
          <w:bCs/>
        </w:rPr>
        <w:t>.</w:t>
      </w:r>
    </w:p>
    <w:p w14:paraId="316F7450" w14:textId="78EEA2D1" w:rsidR="00CA20F3" w:rsidRPr="003430C2" w:rsidRDefault="00CA20F3" w:rsidP="00CA20F3">
      <w:pPr>
        <w:rPr>
          <w:bCs/>
        </w:rPr>
      </w:pPr>
      <w:r w:rsidRPr="003430C2">
        <w:rPr>
          <w:bCs/>
        </w:rPr>
        <w:t>Actively contribute to the successful achievement of departmental and charity-wide goals</w:t>
      </w:r>
      <w:r w:rsidR="00804B25">
        <w:rPr>
          <w:bCs/>
        </w:rPr>
        <w:t>.</w:t>
      </w:r>
    </w:p>
    <w:p w14:paraId="1BCDFD60" w14:textId="75E91C9D" w:rsidR="00CA20F3" w:rsidRPr="003430C2" w:rsidRDefault="00CA20F3" w:rsidP="00CA20F3">
      <w:pPr>
        <w:rPr>
          <w:bCs/>
        </w:rPr>
      </w:pPr>
      <w:r w:rsidRPr="003430C2">
        <w:rPr>
          <w:bCs/>
        </w:rPr>
        <w:t>Adhere to all Thackray Museum of Medicine policies and procedures</w:t>
      </w:r>
      <w:r w:rsidR="00804B25">
        <w:rPr>
          <w:bCs/>
        </w:rPr>
        <w:t>.</w:t>
      </w:r>
    </w:p>
    <w:p w14:paraId="441591ED" w14:textId="0AFBBA6F" w:rsidR="00CA20F3" w:rsidRPr="003430C2" w:rsidRDefault="00CA20F3" w:rsidP="00CA20F3">
      <w:pPr>
        <w:rPr>
          <w:bCs/>
        </w:rPr>
      </w:pPr>
      <w:r w:rsidRPr="003430C2">
        <w:rPr>
          <w:bCs/>
        </w:rPr>
        <w:t>Be passionate about protecting the longevity and reputation of the Thackray Museum of Medicine</w:t>
      </w:r>
      <w:r w:rsidR="00804B25">
        <w:rPr>
          <w:bCs/>
        </w:rPr>
        <w:t>.</w:t>
      </w:r>
    </w:p>
    <w:p w14:paraId="487E1D52" w14:textId="0F2E1C10" w:rsidR="00CA20F3" w:rsidRPr="003430C2" w:rsidRDefault="00CA20F3" w:rsidP="00CA20F3">
      <w:pPr>
        <w:rPr>
          <w:bCs/>
        </w:rPr>
      </w:pPr>
      <w:r w:rsidRPr="003430C2">
        <w:rPr>
          <w:bCs/>
        </w:rPr>
        <w:t>Carry out any other duties as reasonably requested,</w:t>
      </w:r>
      <w:r w:rsidR="00EE4DD6">
        <w:rPr>
          <w:bCs/>
        </w:rPr>
        <w:t xml:space="preserve"> </w:t>
      </w:r>
      <w:r w:rsidR="00EE4DD6">
        <w:t>including late-night working,</w:t>
      </w:r>
      <w:r w:rsidRPr="003430C2">
        <w:t xml:space="preserve"> commensurate with the general level of responsibility within the organisation.</w:t>
      </w:r>
    </w:p>
    <w:p w14:paraId="67B41B31" w14:textId="77777777" w:rsidR="00014263" w:rsidRPr="003430C2" w:rsidRDefault="00014263" w:rsidP="00014263">
      <w:r w:rsidRPr="003430C2">
        <w:t>All employees must be:</w:t>
      </w:r>
    </w:p>
    <w:p w14:paraId="29DCE265" w14:textId="762BF07D" w:rsidR="00126C71" w:rsidRPr="003430C2" w:rsidRDefault="00014263" w:rsidP="00891783">
      <w:pPr>
        <w:pStyle w:val="ListParagraph"/>
        <w:numPr>
          <w:ilvl w:val="0"/>
          <w:numId w:val="32"/>
        </w:numPr>
      </w:pPr>
      <w:r w:rsidRPr="003430C2">
        <w:t>Self-motivated, enthusiastic, and energetic</w:t>
      </w:r>
      <w:r w:rsidR="00804B25">
        <w:t>.</w:t>
      </w:r>
    </w:p>
    <w:p w14:paraId="739519C6" w14:textId="0EB5E625" w:rsidR="00126C71" w:rsidRPr="003430C2" w:rsidRDefault="00014263" w:rsidP="00891783">
      <w:pPr>
        <w:pStyle w:val="ListParagraph"/>
        <w:numPr>
          <w:ilvl w:val="0"/>
          <w:numId w:val="32"/>
        </w:numPr>
      </w:pPr>
      <w:r w:rsidRPr="003430C2">
        <w:t>Honest, reliable, and flexible</w:t>
      </w:r>
      <w:r w:rsidR="00804B25">
        <w:t>.</w:t>
      </w:r>
    </w:p>
    <w:p w14:paraId="32DC55E7" w14:textId="734AE14B" w:rsidR="00014263" w:rsidRPr="003430C2" w:rsidRDefault="00014263" w:rsidP="00891783">
      <w:pPr>
        <w:pStyle w:val="ListParagraph"/>
        <w:numPr>
          <w:ilvl w:val="0"/>
          <w:numId w:val="32"/>
        </w:numPr>
      </w:pPr>
      <w:r w:rsidRPr="003430C2">
        <w:t>Organised, confident and assertive</w:t>
      </w:r>
      <w:r w:rsidR="00804B25">
        <w:t>.</w:t>
      </w:r>
    </w:p>
    <w:p w14:paraId="27646949" w14:textId="0C5F220B" w:rsidR="00B43E55" w:rsidRDefault="00891783" w:rsidP="00014263">
      <w:pPr>
        <w:rPr>
          <w:b/>
          <w:bCs/>
        </w:rPr>
      </w:pPr>
      <w:r>
        <w:rPr>
          <w:b/>
          <w:bCs/>
        </w:rPr>
        <w:t>Benefits and Conditions</w:t>
      </w:r>
    </w:p>
    <w:p w14:paraId="6B8AE971" w14:textId="7186CB15" w:rsidR="00891783" w:rsidRPr="00E735F0" w:rsidRDefault="00891783" w:rsidP="00891783">
      <w:pPr>
        <w:numPr>
          <w:ilvl w:val="0"/>
          <w:numId w:val="31"/>
        </w:numPr>
        <w:tabs>
          <w:tab w:val="left" w:pos="459"/>
        </w:tabs>
        <w:overflowPunct w:val="0"/>
        <w:autoSpaceDE w:val="0"/>
        <w:autoSpaceDN w:val="0"/>
        <w:adjustRightInd w:val="0"/>
        <w:spacing w:after="0" w:line="286" w:lineRule="auto"/>
        <w:ind w:left="426"/>
        <w:textAlignment w:val="baseline"/>
      </w:pPr>
      <w:r w:rsidRPr="00E735F0">
        <w:t xml:space="preserve">25 days annual leave entitlement </w:t>
      </w:r>
      <w:r w:rsidR="00F64198">
        <w:t xml:space="preserve">pro rata </w:t>
      </w:r>
      <w:r w:rsidRPr="00E735F0">
        <w:t>plus 8 statutory holidays</w:t>
      </w:r>
      <w:r w:rsidR="00804B25">
        <w:t>.</w:t>
      </w:r>
    </w:p>
    <w:p w14:paraId="0106F608" w14:textId="5B29CFB3" w:rsidR="00891783" w:rsidRDefault="00F64198" w:rsidP="00891783">
      <w:pPr>
        <w:numPr>
          <w:ilvl w:val="0"/>
          <w:numId w:val="31"/>
        </w:numPr>
        <w:tabs>
          <w:tab w:val="left" w:pos="459"/>
        </w:tabs>
        <w:overflowPunct w:val="0"/>
        <w:autoSpaceDE w:val="0"/>
        <w:autoSpaceDN w:val="0"/>
        <w:adjustRightInd w:val="0"/>
        <w:spacing w:after="0" w:line="286" w:lineRule="auto"/>
        <w:ind w:left="426"/>
        <w:textAlignment w:val="baseline"/>
      </w:pPr>
      <w:r>
        <w:t>Regular</w:t>
      </w:r>
      <w:r w:rsidR="00891783" w:rsidRPr="00E735F0">
        <w:t xml:space="preserve"> weekend working required</w:t>
      </w:r>
      <w:r>
        <w:t>, plus occasional evenings</w:t>
      </w:r>
      <w:r w:rsidR="00804B25">
        <w:t>.</w:t>
      </w:r>
    </w:p>
    <w:p w14:paraId="1873439A" w14:textId="77777777" w:rsidR="00F64198" w:rsidRDefault="00F64198" w:rsidP="00F64198">
      <w:pPr>
        <w:tabs>
          <w:tab w:val="left" w:pos="459"/>
        </w:tabs>
        <w:overflowPunct w:val="0"/>
        <w:autoSpaceDE w:val="0"/>
        <w:autoSpaceDN w:val="0"/>
        <w:adjustRightInd w:val="0"/>
        <w:spacing w:after="0" w:line="286" w:lineRule="auto"/>
        <w:ind w:left="426"/>
        <w:textAlignment w:val="baseline"/>
      </w:pPr>
    </w:p>
    <w:p w14:paraId="37D7C0BA" w14:textId="6E11F598" w:rsidR="00891783" w:rsidRPr="003430C2" w:rsidRDefault="00891783" w:rsidP="00014263">
      <w:pPr>
        <w:rPr>
          <w:b/>
          <w:bCs/>
        </w:rPr>
      </w:pPr>
      <w:r w:rsidRPr="00E735F0">
        <w:t>Other terms and conditions in line with the Thackray Museum of Medicine standard Contract of Employment</w:t>
      </w:r>
      <w:r w:rsidR="00804B25">
        <w:t>.</w:t>
      </w:r>
    </w:p>
    <w:p w14:paraId="7F6A60C6" w14:textId="18AFB2A0" w:rsidR="00CA20F3" w:rsidRPr="003430C2" w:rsidRDefault="00B43E55" w:rsidP="00014263">
      <w:pPr>
        <w:rPr>
          <w:b/>
          <w:bCs/>
        </w:rPr>
      </w:pPr>
      <w:r w:rsidRPr="003430C2">
        <w:rPr>
          <w:b/>
          <w:bCs/>
        </w:rPr>
        <w:t>Additional</w:t>
      </w:r>
      <w:r w:rsidR="00CA20F3" w:rsidRPr="003430C2">
        <w:rPr>
          <w:b/>
          <w:bCs/>
        </w:rPr>
        <w:t xml:space="preserve"> Notes</w:t>
      </w:r>
    </w:p>
    <w:p w14:paraId="2484F644" w14:textId="631A333D" w:rsidR="004672DC" w:rsidRDefault="00014263" w:rsidP="00014263">
      <w:r w:rsidRPr="003430C2">
        <w:t>This job description will be reviewed as part of the post holder’s annual appraisal and is not intended to be a complete list of responsibilities.</w:t>
      </w:r>
    </w:p>
    <w:p w14:paraId="7F4E8A88" w14:textId="22435CD5" w:rsidR="00A352F0" w:rsidRDefault="004C25B5" w:rsidP="00014263">
      <w:r>
        <w:t xml:space="preserve">Please note that due to the </w:t>
      </w:r>
      <w:r w:rsidR="002D3219">
        <w:t>large number of appl</w:t>
      </w:r>
      <w:r w:rsidR="000627DC">
        <w:t>ica</w:t>
      </w:r>
      <w:r w:rsidR="002913C6">
        <w:t>tions we receive</w:t>
      </w:r>
      <w:r w:rsidR="000627DC">
        <w:t xml:space="preserve">, we are unfortunately </w:t>
      </w:r>
      <w:r w:rsidR="005B0A3A">
        <w:t xml:space="preserve">unable to offer </w:t>
      </w:r>
      <w:r w:rsidR="00425A78">
        <w:t xml:space="preserve">individual feedback. </w:t>
      </w:r>
      <w:r w:rsidR="00C6212E">
        <w:t xml:space="preserve">If you have not heard from us by </w:t>
      </w:r>
      <w:r w:rsidR="00C6212E">
        <w:rPr>
          <w:rStyle w:val="Strong"/>
          <w:b w:val="0"/>
          <w:bCs w:val="0"/>
        </w:rPr>
        <w:t>3</w:t>
      </w:r>
      <w:r w:rsidR="00C6212E" w:rsidRPr="00C6212E">
        <w:rPr>
          <w:rStyle w:val="Strong"/>
          <w:b w:val="0"/>
          <w:bCs w:val="0"/>
          <w:vertAlign w:val="superscript"/>
        </w:rPr>
        <w:t>rd</w:t>
      </w:r>
      <w:r w:rsidR="00C6212E">
        <w:rPr>
          <w:rStyle w:val="Strong"/>
          <w:b w:val="0"/>
          <w:bCs w:val="0"/>
        </w:rPr>
        <w:t xml:space="preserve"> March,</w:t>
      </w:r>
      <w:r w:rsidR="00C6212E">
        <w:t xml:space="preserve"> please assume your application has not been successful</w:t>
      </w:r>
      <w:r w:rsidR="00D1304E">
        <w:t xml:space="preserve"> this time</w:t>
      </w:r>
      <w:r w:rsidR="00C6212E">
        <w:t>.</w:t>
      </w:r>
    </w:p>
    <w:p w14:paraId="7F2CA644" w14:textId="77777777" w:rsidR="00755DF8" w:rsidRPr="003430C2" w:rsidRDefault="00755DF8" w:rsidP="00014263"/>
    <w:p w14:paraId="6FAFF93F" w14:textId="6EF36940" w:rsidR="004672DC" w:rsidRPr="003430C2" w:rsidRDefault="004672DC" w:rsidP="00014263"/>
    <w:sectPr w:rsidR="004672DC" w:rsidRPr="003430C2" w:rsidSect="004F34C4">
      <w:pgSz w:w="11901" w:h="16817"/>
      <w:pgMar w:top="1134" w:right="1134" w:bottom="147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47670" w14:textId="77777777" w:rsidR="00C3188A" w:rsidRDefault="00C3188A" w:rsidP="00DE6011">
      <w:pPr>
        <w:spacing w:after="0" w:line="240" w:lineRule="auto"/>
      </w:pPr>
      <w:r>
        <w:separator/>
      </w:r>
    </w:p>
  </w:endnote>
  <w:endnote w:type="continuationSeparator" w:id="0">
    <w:p w14:paraId="03EAFBA6" w14:textId="77777777" w:rsidR="00C3188A" w:rsidRDefault="00C3188A" w:rsidP="00DE6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01F35" w14:textId="1A5D7A6B" w:rsidR="00DE6011" w:rsidRPr="00DE6011" w:rsidRDefault="00DE6011" w:rsidP="00DD2D31">
    <w:pPr>
      <w:pStyle w:val="Footer"/>
      <w:tabs>
        <w:tab w:val="clear" w:pos="9026"/>
        <w:tab w:val="right" w:pos="15229"/>
      </w:tabs>
      <w:spacing w:line="276" w:lineRule="auto"/>
      <w:rPr>
        <w:sz w:val="15"/>
        <w:szCs w:val="15"/>
      </w:rPr>
    </w:pPr>
    <w:r w:rsidRPr="00A57BC1">
      <w:rPr>
        <w:b/>
        <w:bCs/>
        <w:sz w:val="15"/>
        <w:szCs w:val="16"/>
      </w:rPr>
      <w:t>Thackray Museum of Medicine</w:t>
    </w:r>
    <w:r w:rsidRPr="00E42F09">
      <w:rPr>
        <w:sz w:val="15"/>
        <w:szCs w:val="15"/>
      </w:rPr>
      <w:tab/>
    </w:r>
    <w:r w:rsidRPr="00E42F09">
      <w:rPr>
        <w:sz w:val="15"/>
        <w:szCs w:val="15"/>
      </w:rPr>
      <w:tab/>
    </w:r>
    <w:r w:rsidRPr="00E42F09">
      <w:rPr>
        <w:b/>
        <w:bCs/>
        <w:sz w:val="15"/>
        <w:szCs w:val="15"/>
      </w:rPr>
      <w:t xml:space="preserve">Page </w:t>
    </w:r>
    <w:r w:rsidRPr="00E42F09">
      <w:rPr>
        <w:b/>
        <w:bCs/>
        <w:sz w:val="15"/>
        <w:szCs w:val="15"/>
      </w:rPr>
      <w:fldChar w:fldCharType="begin"/>
    </w:r>
    <w:r w:rsidRPr="00E42F09">
      <w:rPr>
        <w:b/>
        <w:bCs/>
        <w:sz w:val="15"/>
        <w:szCs w:val="15"/>
      </w:rPr>
      <w:instrText xml:space="preserve"> PAGE </w:instrText>
    </w:r>
    <w:r w:rsidRPr="00E42F09">
      <w:rPr>
        <w:b/>
        <w:bCs/>
        <w:sz w:val="15"/>
        <w:szCs w:val="15"/>
      </w:rPr>
      <w:fldChar w:fldCharType="separate"/>
    </w:r>
    <w:r>
      <w:rPr>
        <w:b/>
        <w:bCs/>
        <w:sz w:val="15"/>
        <w:szCs w:val="15"/>
      </w:rPr>
      <w:t>1</w:t>
    </w:r>
    <w:r w:rsidRPr="00E42F09">
      <w:rPr>
        <w:b/>
        <w:bCs/>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E687C" w14:textId="77777777" w:rsidR="00C3188A" w:rsidRDefault="00C3188A" w:rsidP="00DE6011">
      <w:pPr>
        <w:spacing w:after="0" w:line="240" w:lineRule="auto"/>
      </w:pPr>
      <w:r>
        <w:separator/>
      </w:r>
    </w:p>
  </w:footnote>
  <w:footnote w:type="continuationSeparator" w:id="0">
    <w:p w14:paraId="1511BC9E" w14:textId="77777777" w:rsidR="00C3188A" w:rsidRDefault="00C3188A" w:rsidP="00DE60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5010C"/>
    <w:multiLevelType w:val="hybridMultilevel"/>
    <w:tmpl w:val="FBB271C6"/>
    <w:lvl w:ilvl="0" w:tplc="CA907196">
      <w:start w:val="1"/>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41380B"/>
    <w:multiLevelType w:val="hybridMultilevel"/>
    <w:tmpl w:val="5F444486"/>
    <w:lvl w:ilvl="0" w:tplc="CA907196">
      <w:start w:val="1"/>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621D76"/>
    <w:multiLevelType w:val="hybridMultilevel"/>
    <w:tmpl w:val="FC5CFCE0"/>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21692E"/>
    <w:multiLevelType w:val="hybridMultilevel"/>
    <w:tmpl w:val="B61A7674"/>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53732F"/>
    <w:multiLevelType w:val="multilevel"/>
    <w:tmpl w:val="41C23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E7619D"/>
    <w:multiLevelType w:val="multilevel"/>
    <w:tmpl w:val="1AAED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2778D4"/>
    <w:multiLevelType w:val="hybridMultilevel"/>
    <w:tmpl w:val="962E003A"/>
    <w:lvl w:ilvl="0" w:tplc="CA907196">
      <w:start w:val="1"/>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803DC9"/>
    <w:multiLevelType w:val="hybridMultilevel"/>
    <w:tmpl w:val="1BD63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590C21"/>
    <w:multiLevelType w:val="hybridMultilevel"/>
    <w:tmpl w:val="0E32FE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2B5A19"/>
    <w:multiLevelType w:val="hybridMultilevel"/>
    <w:tmpl w:val="3078D622"/>
    <w:lvl w:ilvl="0" w:tplc="D8AE3402">
      <w:start w:val="1"/>
      <w:numFmt w:val="bullet"/>
      <w:lvlText w:val="–"/>
      <w:lvlJc w:val="left"/>
      <w:pPr>
        <w:ind w:left="0" w:firstLine="0"/>
      </w:pPr>
      <w:rPr>
        <w:rFonts w:ascii="Arial" w:hAnsi="Aria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1692BDF"/>
    <w:multiLevelType w:val="hybridMultilevel"/>
    <w:tmpl w:val="A7A613D6"/>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6D2A90"/>
    <w:multiLevelType w:val="hybridMultilevel"/>
    <w:tmpl w:val="327E635C"/>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0B7438"/>
    <w:multiLevelType w:val="hybridMultilevel"/>
    <w:tmpl w:val="9BEC3766"/>
    <w:lvl w:ilvl="0" w:tplc="CA907196">
      <w:start w:val="1"/>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F333C8"/>
    <w:multiLevelType w:val="hybridMultilevel"/>
    <w:tmpl w:val="9058F9EE"/>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6B5AF4"/>
    <w:multiLevelType w:val="hybridMultilevel"/>
    <w:tmpl w:val="370AE1DE"/>
    <w:lvl w:ilvl="0" w:tplc="CA907196">
      <w:start w:val="1"/>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9A5AC2"/>
    <w:multiLevelType w:val="hybridMultilevel"/>
    <w:tmpl w:val="59A6CA32"/>
    <w:lvl w:ilvl="0" w:tplc="89B6A362">
      <w:start w:val="45"/>
      <w:numFmt w:val="bullet"/>
      <w:lvlText w:val="-"/>
      <w:lvlJc w:val="left"/>
      <w:pPr>
        <w:ind w:left="720" w:hanging="360"/>
      </w:pPr>
      <w:rPr>
        <w:rFonts w:ascii="Arial" w:eastAsiaTheme="minorHAnsi" w:hAnsi="Arial" w:cs="Arial" w:hint="default"/>
        <w:color w:val="00B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9C1D81"/>
    <w:multiLevelType w:val="hybridMultilevel"/>
    <w:tmpl w:val="9EF6B772"/>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AD5120"/>
    <w:multiLevelType w:val="hybridMultilevel"/>
    <w:tmpl w:val="FDAA0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B61588"/>
    <w:multiLevelType w:val="hybridMultilevel"/>
    <w:tmpl w:val="DAF22B1E"/>
    <w:lvl w:ilvl="0" w:tplc="0388E8B4">
      <w:start w:val="1"/>
      <w:numFmt w:val="bullet"/>
      <w:lvlText w:val="–"/>
      <w:lvlJc w:val="left"/>
      <w:pPr>
        <w:ind w:left="720" w:hanging="360"/>
      </w:pPr>
      <w:rPr>
        <w:rFonts w:ascii="Arial" w:hAnsi="Aria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C763D69"/>
    <w:multiLevelType w:val="hybridMultilevel"/>
    <w:tmpl w:val="60CCD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E321C4"/>
    <w:multiLevelType w:val="hybridMultilevel"/>
    <w:tmpl w:val="A866C708"/>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632448"/>
    <w:multiLevelType w:val="singleLevel"/>
    <w:tmpl w:val="CE621576"/>
    <w:lvl w:ilvl="0">
      <w:start w:val="1"/>
      <w:numFmt w:val="none"/>
      <w:lvlText w:val=""/>
      <w:legacy w:legacy="1" w:legacySpace="120" w:legacyIndent="360"/>
      <w:lvlJc w:val="left"/>
      <w:pPr>
        <w:ind w:left="360" w:hanging="360"/>
      </w:pPr>
      <w:rPr>
        <w:rFonts w:ascii="Symbol" w:hAnsi="Symbol" w:hint="default"/>
      </w:rPr>
    </w:lvl>
  </w:abstractNum>
  <w:abstractNum w:abstractNumId="22" w15:restartNumberingAfterBreak="0">
    <w:nsid w:val="3F7657AA"/>
    <w:multiLevelType w:val="multilevel"/>
    <w:tmpl w:val="AC526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FE85972"/>
    <w:multiLevelType w:val="multilevel"/>
    <w:tmpl w:val="6BE6E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4360734"/>
    <w:multiLevelType w:val="hybridMultilevel"/>
    <w:tmpl w:val="25CC611C"/>
    <w:lvl w:ilvl="0" w:tplc="CA907196">
      <w:start w:val="1"/>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9A0AC6"/>
    <w:multiLevelType w:val="hybridMultilevel"/>
    <w:tmpl w:val="18805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272C37"/>
    <w:multiLevelType w:val="hybridMultilevel"/>
    <w:tmpl w:val="910CF77A"/>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4A36F9"/>
    <w:multiLevelType w:val="hybridMultilevel"/>
    <w:tmpl w:val="E00A9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1D4000"/>
    <w:multiLevelType w:val="hybridMultilevel"/>
    <w:tmpl w:val="682A94C2"/>
    <w:lvl w:ilvl="0" w:tplc="CA907196">
      <w:start w:val="1"/>
      <w:numFmt w:val="bullet"/>
      <w:lvlText w:val="–"/>
      <w:lvlJc w:val="left"/>
      <w:pPr>
        <w:ind w:left="227" w:hanging="227"/>
      </w:pPr>
      <w:rPr>
        <w:rFonts w:ascii="Arial" w:hAnsi="Aria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29B3A90"/>
    <w:multiLevelType w:val="hybridMultilevel"/>
    <w:tmpl w:val="FC107E1E"/>
    <w:lvl w:ilvl="0" w:tplc="C95EB8AA">
      <w:start w:val="45"/>
      <w:numFmt w:val="bullet"/>
      <w:lvlText w:val="-"/>
      <w:lvlJc w:val="left"/>
      <w:pPr>
        <w:ind w:left="720" w:hanging="360"/>
      </w:pPr>
      <w:rPr>
        <w:rFonts w:ascii="Arial" w:eastAsiaTheme="minorHAnsi" w:hAnsi="Arial" w:cs="Arial" w:hint="default"/>
        <w:color w:val="00B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643569"/>
    <w:multiLevelType w:val="hybridMultilevel"/>
    <w:tmpl w:val="D9A29DF4"/>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CF6160"/>
    <w:multiLevelType w:val="hybridMultilevel"/>
    <w:tmpl w:val="D35E6E24"/>
    <w:lvl w:ilvl="0" w:tplc="CA907196">
      <w:start w:val="1"/>
      <w:numFmt w:val="bullet"/>
      <w:lvlText w:val="–"/>
      <w:lvlJc w:val="left"/>
      <w:pPr>
        <w:ind w:left="227" w:hanging="227"/>
      </w:pPr>
      <w:rPr>
        <w:rFonts w:ascii="Arial" w:hAnsi="Aria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CB13DCB"/>
    <w:multiLevelType w:val="singleLevel"/>
    <w:tmpl w:val="CE621576"/>
    <w:lvl w:ilvl="0">
      <w:start w:val="1"/>
      <w:numFmt w:val="none"/>
      <w:lvlText w:val=""/>
      <w:legacy w:legacy="1" w:legacySpace="120" w:legacyIndent="360"/>
      <w:lvlJc w:val="left"/>
      <w:pPr>
        <w:ind w:left="360" w:hanging="360"/>
      </w:pPr>
      <w:rPr>
        <w:rFonts w:ascii="Symbol" w:hAnsi="Symbol" w:hint="default"/>
      </w:rPr>
    </w:lvl>
  </w:abstractNum>
  <w:abstractNum w:abstractNumId="33" w15:restartNumberingAfterBreak="0">
    <w:nsid w:val="5DF1406A"/>
    <w:multiLevelType w:val="hybridMultilevel"/>
    <w:tmpl w:val="B87C00BE"/>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E81AF3"/>
    <w:multiLevelType w:val="hybridMultilevel"/>
    <w:tmpl w:val="0A606F72"/>
    <w:lvl w:ilvl="0" w:tplc="0388E8B4">
      <w:start w:val="1"/>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EF7516E"/>
    <w:multiLevelType w:val="hybridMultilevel"/>
    <w:tmpl w:val="208AC1A6"/>
    <w:lvl w:ilvl="0" w:tplc="CA907196">
      <w:start w:val="1"/>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36F2933"/>
    <w:multiLevelType w:val="hybridMultilevel"/>
    <w:tmpl w:val="B3A0AF60"/>
    <w:lvl w:ilvl="0" w:tplc="CA907196">
      <w:start w:val="1"/>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AF450C"/>
    <w:multiLevelType w:val="hybridMultilevel"/>
    <w:tmpl w:val="AE00B26C"/>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28020B"/>
    <w:multiLevelType w:val="hybridMultilevel"/>
    <w:tmpl w:val="2B98CC30"/>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A72858"/>
    <w:multiLevelType w:val="hybridMultilevel"/>
    <w:tmpl w:val="DC6E12E8"/>
    <w:lvl w:ilvl="0" w:tplc="0388E8B4">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7590">
    <w:abstractNumId w:val="39"/>
  </w:num>
  <w:num w:numId="2" w16cid:durableId="1854295447">
    <w:abstractNumId w:val="34"/>
  </w:num>
  <w:num w:numId="3" w16cid:durableId="1180123239">
    <w:abstractNumId w:val="18"/>
  </w:num>
  <w:num w:numId="4" w16cid:durableId="1296109035">
    <w:abstractNumId w:val="9"/>
  </w:num>
  <w:num w:numId="5" w16cid:durableId="25445715">
    <w:abstractNumId w:val="28"/>
  </w:num>
  <w:num w:numId="6" w16cid:durableId="2073312344">
    <w:abstractNumId w:val="16"/>
  </w:num>
  <w:num w:numId="7" w16cid:durableId="235093014">
    <w:abstractNumId w:val="30"/>
  </w:num>
  <w:num w:numId="8" w16cid:durableId="1504663858">
    <w:abstractNumId w:val="11"/>
  </w:num>
  <w:num w:numId="9" w16cid:durableId="1400832044">
    <w:abstractNumId w:val="20"/>
  </w:num>
  <w:num w:numId="10" w16cid:durableId="450590113">
    <w:abstractNumId w:val="38"/>
  </w:num>
  <w:num w:numId="11" w16cid:durableId="60909261">
    <w:abstractNumId w:val="2"/>
  </w:num>
  <w:num w:numId="12" w16cid:durableId="1336035839">
    <w:abstractNumId w:val="37"/>
  </w:num>
  <w:num w:numId="13" w16cid:durableId="1096634731">
    <w:abstractNumId w:val="26"/>
  </w:num>
  <w:num w:numId="14" w16cid:durableId="1051230103">
    <w:abstractNumId w:val="13"/>
  </w:num>
  <w:num w:numId="15" w16cid:durableId="869491153">
    <w:abstractNumId w:val="33"/>
  </w:num>
  <w:num w:numId="16" w16cid:durableId="1434012917">
    <w:abstractNumId w:val="10"/>
  </w:num>
  <w:num w:numId="17" w16cid:durableId="709492959">
    <w:abstractNumId w:val="3"/>
  </w:num>
  <w:num w:numId="18" w16cid:durableId="372001194">
    <w:abstractNumId w:val="25"/>
  </w:num>
  <w:num w:numId="19" w16cid:durableId="882522105">
    <w:abstractNumId w:val="7"/>
  </w:num>
  <w:num w:numId="20" w16cid:durableId="1879588269">
    <w:abstractNumId w:val="15"/>
  </w:num>
  <w:num w:numId="21" w16cid:durableId="2016228107">
    <w:abstractNumId w:val="29"/>
  </w:num>
  <w:num w:numId="22" w16cid:durableId="24067205">
    <w:abstractNumId w:val="36"/>
  </w:num>
  <w:num w:numId="23" w16cid:durableId="28845025">
    <w:abstractNumId w:val="14"/>
  </w:num>
  <w:num w:numId="24" w16cid:durableId="456683317">
    <w:abstractNumId w:val="12"/>
  </w:num>
  <w:num w:numId="25" w16cid:durableId="1520197504">
    <w:abstractNumId w:val="35"/>
  </w:num>
  <w:num w:numId="26" w16cid:durableId="323096139">
    <w:abstractNumId w:val="6"/>
  </w:num>
  <w:num w:numId="27" w16cid:durableId="83651223">
    <w:abstractNumId w:val="1"/>
  </w:num>
  <w:num w:numId="28" w16cid:durableId="860750991">
    <w:abstractNumId w:val="0"/>
  </w:num>
  <w:num w:numId="29" w16cid:durableId="1321736107">
    <w:abstractNumId w:val="21"/>
  </w:num>
  <w:num w:numId="30" w16cid:durableId="737561116">
    <w:abstractNumId w:val="32"/>
  </w:num>
  <w:num w:numId="31" w16cid:durableId="1638757415">
    <w:abstractNumId w:val="24"/>
  </w:num>
  <w:num w:numId="32" w16cid:durableId="1792241713">
    <w:abstractNumId w:val="31"/>
  </w:num>
  <w:num w:numId="33" w16cid:durableId="1052116017">
    <w:abstractNumId w:val="5"/>
  </w:num>
  <w:num w:numId="34" w16cid:durableId="1168398465">
    <w:abstractNumId w:val="23"/>
  </w:num>
  <w:num w:numId="35" w16cid:durableId="1133869826">
    <w:abstractNumId w:val="22"/>
  </w:num>
  <w:num w:numId="36" w16cid:durableId="1139108524">
    <w:abstractNumId w:val="4"/>
  </w:num>
  <w:num w:numId="37" w16cid:durableId="1818961270">
    <w:abstractNumId w:val="27"/>
  </w:num>
  <w:num w:numId="38" w16cid:durableId="1664040481">
    <w:abstractNumId w:val="19"/>
  </w:num>
  <w:num w:numId="39" w16cid:durableId="888301995">
    <w:abstractNumId w:val="8"/>
  </w:num>
  <w:num w:numId="40" w16cid:durableId="194460734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011"/>
    <w:rsid w:val="0000376B"/>
    <w:rsid w:val="000100F8"/>
    <w:rsid w:val="00013110"/>
    <w:rsid w:val="00014263"/>
    <w:rsid w:val="000262D3"/>
    <w:rsid w:val="00030001"/>
    <w:rsid w:val="00036D61"/>
    <w:rsid w:val="0004073D"/>
    <w:rsid w:val="000627DC"/>
    <w:rsid w:val="00062E13"/>
    <w:rsid w:val="00064F3C"/>
    <w:rsid w:val="0006629C"/>
    <w:rsid w:val="00071F74"/>
    <w:rsid w:val="00072AB2"/>
    <w:rsid w:val="00083FA6"/>
    <w:rsid w:val="0008462F"/>
    <w:rsid w:val="00085032"/>
    <w:rsid w:val="000911CC"/>
    <w:rsid w:val="00091270"/>
    <w:rsid w:val="000937AA"/>
    <w:rsid w:val="00093ADC"/>
    <w:rsid w:val="000C6F8C"/>
    <w:rsid w:val="000C7570"/>
    <w:rsid w:val="000D53D1"/>
    <w:rsid w:val="000D6858"/>
    <w:rsid w:val="000D7BAC"/>
    <w:rsid w:val="000E2138"/>
    <w:rsid w:val="000E3BA2"/>
    <w:rsid w:val="000E4F20"/>
    <w:rsid w:val="000F16CC"/>
    <w:rsid w:val="000F22D6"/>
    <w:rsid w:val="000F3FB4"/>
    <w:rsid w:val="0012183A"/>
    <w:rsid w:val="00121D80"/>
    <w:rsid w:val="00126C71"/>
    <w:rsid w:val="0014570C"/>
    <w:rsid w:val="001471DE"/>
    <w:rsid w:val="001479B6"/>
    <w:rsid w:val="00152F95"/>
    <w:rsid w:val="00153CC4"/>
    <w:rsid w:val="00154CA4"/>
    <w:rsid w:val="00155767"/>
    <w:rsid w:val="00160A7D"/>
    <w:rsid w:val="0016242F"/>
    <w:rsid w:val="00165CB9"/>
    <w:rsid w:val="001756B5"/>
    <w:rsid w:val="001852B2"/>
    <w:rsid w:val="00193826"/>
    <w:rsid w:val="00193DD4"/>
    <w:rsid w:val="00194503"/>
    <w:rsid w:val="001A7BBF"/>
    <w:rsid w:val="001B162F"/>
    <w:rsid w:val="001B490F"/>
    <w:rsid w:val="001C2CBB"/>
    <w:rsid w:val="001D1322"/>
    <w:rsid w:val="001D4799"/>
    <w:rsid w:val="001D6B72"/>
    <w:rsid w:val="001F043C"/>
    <w:rsid w:val="001F48D5"/>
    <w:rsid w:val="00201981"/>
    <w:rsid w:val="00204466"/>
    <w:rsid w:val="00205269"/>
    <w:rsid w:val="00210563"/>
    <w:rsid w:val="002152CB"/>
    <w:rsid w:val="00216979"/>
    <w:rsid w:val="00231CAB"/>
    <w:rsid w:val="002379A1"/>
    <w:rsid w:val="00250AA5"/>
    <w:rsid w:val="0025470C"/>
    <w:rsid w:val="002568D8"/>
    <w:rsid w:val="0026253C"/>
    <w:rsid w:val="00263EBA"/>
    <w:rsid w:val="00265A14"/>
    <w:rsid w:val="002739C3"/>
    <w:rsid w:val="002913C6"/>
    <w:rsid w:val="00292B32"/>
    <w:rsid w:val="002A3150"/>
    <w:rsid w:val="002B0D32"/>
    <w:rsid w:val="002B4770"/>
    <w:rsid w:val="002B606D"/>
    <w:rsid w:val="002B715A"/>
    <w:rsid w:val="002C6AAB"/>
    <w:rsid w:val="002D319D"/>
    <w:rsid w:val="002D3219"/>
    <w:rsid w:val="002D5241"/>
    <w:rsid w:val="002F1D77"/>
    <w:rsid w:val="002F6755"/>
    <w:rsid w:val="003145CE"/>
    <w:rsid w:val="00320A6F"/>
    <w:rsid w:val="003211B4"/>
    <w:rsid w:val="00331E55"/>
    <w:rsid w:val="0033423F"/>
    <w:rsid w:val="00335A2A"/>
    <w:rsid w:val="003430C2"/>
    <w:rsid w:val="003437BD"/>
    <w:rsid w:val="00345129"/>
    <w:rsid w:val="00347BEF"/>
    <w:rsid w:val="00353926"/>
    <w:rsid w:val="00353AC7"/>
    <w:rsid w:val="00356746"/>
    <w:rsid w:val="00363799"/>
    <w:rsid w:val="00371F74"/>
    <w:rsid w:val="00373D27"/>
    <w:rsid w:val="00397481"/>
    <w:rsid w:val="003A040F"/>
    <w:rsid w:val="003B176C"/>
    <w:rsid w:val="003B36A8"/>
    <w:rsid w:val="003C4B01"/>
    <w:rsid w:val="003E6A88"/>
    <w:rsid w:val="003E7873"/>
    <w:rsid w:val="003F232C"/>
    <w:rsid w:val="003F395F"/>
    <w:rsid w:val="0040077C"/>
    <w:rsid w:val="00424594"/>
    <w:rsid w:val="00425286"/>
    <w:rsid w:val="00425A78"/>
    <w:rsid w:val="00436148"/>
    <w:rsid w:val="00440937"/>
    <w:rsid w:val="0044275E"/>
    <w:rsid w:val="004563CA"/>
    <w:rsid w:val="00457519"/>
    <w:rsid w:val="004627FE"/>
    <w:rsid w:val="004657E9"/>
    <w:rsid w:val="00466AB4"/>
    <w:rsid w:val="004672DC"/>
    <w:rsid w:val="00473F22"/>
    <w:rsid w:val="00474E37"/>
    <w:rsid w:val="0047718B"/>
    <w:rsid w:val="00487552"/>
    <w:rsid w:val="004A1440"/>
    <w:rsid w:val="004A64CB"/>
    <w:rsid w:val="004A708F"/>
    <w:rsid w:val="004C1A90"/>
    <w:rsid w:val="004C25B5"/>
    <w:rsid w:val="004C5EF5"/>
    <w:rsid w:val="004D2581"/>
    <w:rsid w:val="004D744A"/>
    <w:rsid w:val="004D7633"/>
    <w:rsid w:val="004F3498"/>
    <w:rsid w:val="004F34C4"/>
    <w:rsid w:val="004F451D"/>
    <w:rsid w:val="00510AB2"/>
    <w:rsid w:val="00514D40"/>
    <w:rsid w:val="00520125"/>
    <w:rsid w:val="005204A3"/>
    <w:rsid w:val="00527D4E"/>
    <w:rsid w:val="00535162"/>
    <w:rsid w:val="00535821"/>
    <w:rsid w:val="00537E17"/>
    <w:rsid w:val="00545493"/>
    <w:rsid w:val="00546900"/>
    <w:rsid w:val="0055582C"/>
    <w:rsid w:val="005657BD"/>
    <w:rsid w:val="00566FBE"/>
    <w:rsid w:val="005725D2"/>
    <w:rsid w:val="00584E49"/>
    <w:rsid w:val="00586649"/>
    <w:rsid w:val="00591D83"/>
    <w:rsid w:val="00592401"/>
    <w:rsid w:val="00592D5B"/>
    <w:rsid w:val="005944E3"/>
    <w:rsid w:val="005958A1"/>
    <w:rsid w:val="005A3D0A"/>
    <w:rsid w:val="005A3EF6"/>
    <w:rsid w:val="005A59E7"/>
    <w:rsid w:val="005B0A3A"/>
    <w:rsid w:val="005B3ED3"/>
    <w:rsid w:val="005C5C86"/>
    <w:rsid w:val="005C7BB9"/>
    <w:rsid w:val="005D0459"/>
    <w:rsid w:val="005E6523"/>
    <w:rsid w:val="005F0542"/>
    <w:rsid w:val="005F1FFA"/>
    <w:rsid w:val="005F7ABC"/>
    <w:rsid w:val="00602D2B"/>
    <w:rsid w:val="0060314F"/>
    <w:rsid w:val="006056CB"/>
    <w:rsid w:val="006120AD"/>
    <w:rsid w:val="0061437A"/>
    <w:rsid w:val="00620E1B"/>
    <w:rsid w:val="0062573F"/>
    <w:rsid w:val="00635A6B"/>
    <w:rsid w:val="00643266"/>
    <w:rsid w:val="00651D2E"/>
    <w:rsid w:val="00664974"/>
    <w:rsid w:val="00666DE2"/>
    <w:rsid w:val="0067122F"/>
    <w:rsid w:val="0069068F"/>
    <w:rsid w:val="00697C73"/>
    <w:rsid w:val="006A0A7D"/>
    <w:rsid w:val="006A2CF7"/>
    <w:rsid w:val="006B0736"/>
    <w:rsid w:val="006B39BA"/>
    <w:rsid w:val="006B40F2"/>
    <w:rsid w:val="006C7F44"/>
    <w:rsid w:val="006D3C72"/>
    <w:rsid w:val="006D407E"/>
    <w:rsid w:val="006D46EB"/>
    <w:rsid w:val="006F1AA2"/>
    <w:rsid w:val="006F7B4C"/>
    <w:rsid w:val="00712601"/>
    <w:rsid w:val="007129BB"/>
    <w:rsid w:val="007240DA"/>
    <w:rsid w:val="00726623"/>
    <w:rsid w:val="00733E4A"/>
    <w:rsid w:val="00733F9A"/>
    <w:rsid w:val="00734818"/>
    <w:rsid w:val="0073553F"/>
    <w:rsid w:val="00735644"/>
    <w:rsid w:val="00751299"/>
    <w:rsid w:val="00755DF8"/>
    <w:rsid w:val="00760316"/>
    <w:rsid w:val="0076052E"/>
    <w:rsid w:val="0076151E"/>
    <w:rsid w:val="00765DEC"/>
    <w:rsid w:val="00767EDF"/>
    <w:rsid w:val="007720FD"/>
    <w:rsid w:val="00784149"/>
    <w:rsid w:val="00787279"/>
    <w:rsid w:val="00787451"/>
    <w:rsid w:val="00795425"/>
    <w:rsid w:val="00795EAF"/>
    <w:rsid w:val="007A0148"/>
    <w:rsid w:val="007C1890"/>
    <w:rsid w:val="007C2D47"/>
    <w:rsid w:val="007C740F"/>
    <w:rsid w:val="007D5290"/>
    <w:rsid w:val="007D5DE3"/>
    <w:rsid w:val="007D73EC"/>
    <w:rsid w:val="007E1F75"/>
    <w:rsid w:val="007E2581"/>
    <w:rsid w:val="00804B25"/>
    <w:rsid w:val="00804C9B"/>
    <w:rsid w:val="00815596"/>
    <w:rsid w:val="008158DC"/>
    <w:rsid w:val="008200C9"/>
    <w:rsid w:val="00821B3D"/>
    <w:rsid w:val="00835E53"/>
    <w:rsid w:val="0084396F"/>
    <w:rsid w:val="00845EA6"/>
    <w:rsid w:val="0085007C"/>
    <w:rsid w:val="008532A8"/>
    <w:rsid w:val="00855456"/>
    <w:rsid w:val="00856EBF"/>
    <w:rsid w:val="00864AD5"/>
    <w:rsid w:val="008821C6"/>
    <w:rsid w:val="00885C50"/>
    <w:rsid w:val="00891783"/>
    <w:rsid w:val="008954A7"/>
    <w:rsid w:val="008A153D"/>
    <w:rsid w:val="008A3381"/>
    <w:rsid w:val="008E0148"/>
    <w:rsid w:val="00902F5B"/>
    <w:rsid w:val="0093504B"/>
    <w:rsid w:val="00937ED7"/>
    <w:rsid w:val="009540EE"/>
    <w:rsid w:val="00955F63"/>
    <w:rsid w:val="00961A64"/>
    <w:rsid w:val="00980264"/>
    <w:rsid w:val="00981A57"/>
    <w:rsid w:val="00981FB7"/>
    <w:rsid w:val="00983624"/>
    <w:rsid w:val="00985C9F"/>
    <w:rsid w:val="009864A8"/>
    <w:rsid w:val="00987C56"/>
    <w:rsid w:val="00991B7A"/>
    <w:rsid w:val="00992DF5"/>
    <w:rsid w:val="00996384"/>
    <w:rsid w:val="009A2900"/>
    <w:rsid w:val="009B07DE"/>
    <w:rsid w:val="009B502C"/>
    <w:rsid w:val="009B77C6"/>
    <w:rsid w:val="009C42A6"/>
    <w:rsid w:val="009C60E2"/>
    <w:rsid w:val="009E159E"/>
    <w:rsid w:val="009E4609"/>
    <w:rsid w:val="009E7E33"/>
    <w:rsid w:val="009F0BBD"/>
    <w:rsid w:val="00A077E8"/>
    <w:rsid w:val="00A13769"/>
    <w:rsid w:val="00A20596"/>
    <w:rsid w:val="00A242D1"/>
    <w:rsid w:val="00A30820"/>
    <w:rsid w:val="00A352F0"/>
    <w:rsid w:val="00A357A8"/>
    <w:rsid w:val="00A41317"/>
    <w:rsid w:val="00A43CD6"/>
    <w:rsid w:val="00A441F6"/>
    <w:rsid w:val="00A44705"/>
    <w:rsid w:val="00A60D43"/>
    <w:rsid w:val="00A65CE2"/>
    <w:rsid w:val="00A71037"/>
    <w:rsid w:val="00A7248B"/>
    <w:rsid w:val="00A731D1"/>
    <w:rsid w:val="00A757CC"/>
    <w:rsid w:val="00A82B0D"/>
    <w:rsid w:val="00A9037E"/>
    <w:rsid w:val="00A94CC9"/>
    <w:rsid w:val="00AA0607"/>
    <w:rsid w:val="00AA1E7D"/>
    <w:rsid w:val="00AB1AD5"/>
    <w:rsid w:val="00AB5471"/>
    <w:rsid w:val="00AC225F"/>
    <w:rsid w:val="00AC33D1"/>
    <w:rsid w:val="00AC53C5"/>
    <w:rsid w:val="00AC7842"/>
    <w:rsid w:val="00AD73BC"/>
    <w:rsid w:val="00B0524E"/>
    <w:rsid w:val="00B109EF"/>
    <w:rsid w:val="00B174BA"/>
    <w:rsid w:val="00B20960"/>
    <w:rsid w:val="00B21868"/>
    <w:rsid w:val="00B23DFD"/>
    <w:rsid w:val="00B24140"/>
    <w:rsid w:val="00B30005"/>
    <w:rsid w:val="00B33746"/>
    <w:rsid w:val="00B37EB5"/>
    <w:rsid w:val="00B40291"/>
    <w:rsid w:val="00B41871"/>
    <w:rsid w:val="00B43E55"/>
    <w:rsid w:val="00B4664A"/>
    <w:rsid w:val="00B46F22"/>
    <w:rsid w:val="00B50684"/>
    <w:rsid w:val="00B55099"/>
    <w:rsid w:val="00B72101"/>
    <w:rsid w:val="00B75442"/>
    <w:rsid w:val="00B76AC0"/>
    <w:rsid w:val="00B76B45"/>
    <w:rsid w:val="00B84DC3"/>
    <w:rsid w:val="00B87AFB"/>
    <w:rsid w:val="00BA4D3F"/>
    <w:rsid w:val="00BB0C82"/>
    <w:rsid w:val="00BB15AC"/>
    <w:rsid w:val="00BB2CE4"/>
    <w:rsid w:val="00BB2DAA"/>
    <w:rsid w:val="00BC5BC0"/>
    <w:rsid w:val="00BD2A8D"/>
    <w:rsid w:val="00BF3E41"/>
    <w:rsid w:val="00C06486"/>
    <w:rsid w:val="00C115E5"/>
    <w:rsid w:val="00C1394D"/>
    <w:rsid w:val="00C14C66"/>
    <w:rsid w:val="00C30B09"/>
    <w:rsid w:val="00C3188A"/>
    <w:rsid w:val="00C42A15"/>
    <w:rsid w:val="00C50912"/>
    <w:rsid w:val="00C543B0"/>
    <w:rsid w:val="00C575EF"/>
    <w:rsid w:val="00C6212E"/>
    <w:rsid w:val="00C66DCB"/>
    <w:rsid w:val="00C67587"/>
    <w:rsid w:val="00C77103"/>
    <w:rsid w:val="00C92C85"/>
    <w:rsid w:val="00C97055"/>
    <w:rsid w:val="00C97DFD"/>
    <w:rsid w:val="00CA20F3"/>
    <w:rsid w:val="00CA35A3"/>
    <w:rsid w:val="00CB7C1B"/>
    <w:rsid w:val="00CD490E"/>
    <w:rsid w:val="00CF5A6F"/>
    <w:rsid w:val="00CF7E3A"/>
    <w:rsid w:val="00D02814"/>
    <w:rsid w:val="00D03AFE"/>
    <w:rsid w:val="00D07E31"/>
    <w:rsid w:val="00D12C96"/>
    <w:rsid w:val="00D1304E"/>
    <w:rsid w:val="00D172C7"/>
    <w:rsid w:val="00D22482"/>
    <w:rsid w:val="00D246B3"/>
    <w:rsid w:val="00D35173"/>
    <w:rsid w:val="00D42B80"/>
    <w:rsid w:val="00D519D6"/>
    <w:rsid w:val="00D52768"/>
    <w:rsid w:val="00D532EA"/>
    <w:rsid w:val="00D559D7"/>
    <w:rsid w:val="00D57EDD"/>
    <w:rsid w:val="00D61C07"/>
    <w:rsid w:val="00D6551D"/>
    <w:rsid w:val="00D706F4"/>
    <w:rsid w:val="00D776FD"/>
    <w:rsid w:val="00D82C5E"/>
    <w:rsid w:val="00D85444"/>
    <w:rsid w:val="00D868E9"/>
    <w:rsid w:val="00DB2A07"/>
    <w:rsid w:val="00DB4593"/>
    <w:rsid w:val="00DD2D31"/>
    <w:rsid w:val="00DD7023"/>
    <w:rsid w:val="00DE5569"/>
    <w:rsid w:val="00DE6011"/>
    <w:rsid w:val="00DE7930"/>
    <w:rsid w:val="00DF2D03"/>
    <w:rsid w:val="00DF649D"/>
    <w:rsid w:val="00E043E8"/>
    <w:rsid w:val="00E07197"/>
    <w:rsid w:val="00E17572"/>
    <w:rsid w:val="00E17DB6"/>
    <w:rsid w:val="00E2187B"/>
    <w:rsid w:val="00E26BF1"/>
    <w:rsid w:val="00E30B09"/>
    <w:rsid w:val="00E52A1A"/>
    <w:rsid w:val="00E52C4B"/>
    <w:rsid w:val="00E55509"/>
    <w:rsid w:val="00E61A61"/>
    <w:rsid w:val="00E661E0"/>
    <w:rsid w:val="00E820A9"/>
    <w:rsid w:val="00E82FFD"/>
    <w:rsid w:val="00E8603C"/>
    <w:rsid w:val="00E947F0"/>
    <w:rsid w:val="00E97218"/>
    <w:rsid w:val="00EA5E67"/>
    <w:rsid w:val="00EB2A06"/>
    <w:rsid w:val="00EC0FCD"/>
    <w:rsid w:val="00EC10DC"/>
    <w:rsid w:val="00ED13C3"/>
    <w:rsid w:val="00ED32D0"/>
    <w:rsid w:val="00ED4E04"/>
    <w:rsid w:val="00EE3323"/>
    <w:rsid w:val="00EE4DD6"/>
    <w:rsid w:val="00EF0DC0"/>
    <w:rsid w:val="00EF13D3"/>
    <w:rsid w:val="00EF61A9"/>
    <w:rsid w:val="00EF7B9B"/>
    <w:rsid w:val="00F00A8F"/>
    <w:rsid w:val="00F0215D"/>
    <w:rsid w:val="00F070A6"/>
    <w:rsid w:val="00F3170B"/>
    <w:rsid w:val="00F34348"/>
    <w:rsid w:val="00F35F0D"/>
    <w:rsid w:val="00F44E62"/>
    <w:rsid w:val="00F53991"/>
    <w:rsid w:val="00F552DC"/>
    <w:rsid w:val="00F56894"/>
    <w:rsid w:val="00F64198"/>
    <w:rsid w:val="00F656D0"/>
    <w:rsid w:val="00F65EA0"/>
    <w:rsid w:val="00F66231"/>
    <w:rsid w:val="00F67675"/>
    <w:rsid w:val="00F90554"/>
    <w:rsid w:val="00F9381C"/>
    <w:rsid w:val="00F9412F"/>
    <w:rsid w:val="00F9729C"/>
    <w:rsid w:val="00FB09EB"/>
    <w:rsid w:val="00FB4542"/>
    <w:rsid w:val="00FB5774"/>
    <w:rsid w:val="00FC7974"/>
    <w:rsid w:val="00FC7CF8"/>
    <w:rsid w:val="00FD3D2E"/>
    <w:rsid w:val="00FD3ECB"/>
    <w:rsid w:val="00FD4557"/>
    <w:rsid w:val="00FE4E27"/>
    <w:rsid w:val="00FE60CC"/>
    <w:rsid w:val="00FE60D5"/>
    <w:rsid w:val="00FF556D"/>
    <w:rsid w:val="00FF564F"/>
    <w:rsid w:val="071131E3"/>
    <w:rsid w:val="25628721"/>
    <w:rsid w:val="25ACBA28"/>
    <w:rsid w:val="25C27524"/>
    <w:rsid w:val="2AE07765"/>
    <w:rsid w:val="36B1BBB7"/>
    <w:rsid w:val="3B234628"/>
    <w:rsid w:val="4978820C"/>
    <w:rsid w:val="4FFDDF6B"/>
    <w:rsid w:val="568EEB0C"/>
    <w:rsid w:val="5AA6685E"/>
    <w:rsid w:val="6649D4CD"/>
    <w:rsid w:val="68C0EA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5E2D5"/>
  <w15:chartTrackingRefBased/>
  <w15:docId w15:val="{971B084A-A79E-BA4B-A8F9-093C0B450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4"/>
        <w:lang w:val="en-GB" w:eastAsia="en-US" w:bidi="ar-SA"/>
      </w:rPr>
    </w:rPrDefault>
    <w:pPrDefault>
      <w:pPr>
        <w:spacing w:after="2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6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E60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6011"/>
  </w:style>
  <w:style w:type="paragraph" w:styleId="Footer">
    <w:name w:val="footer"/>
    <w:basedOn w:val="Normal"/>
    <w:link w:val="FooterChar"/>
    <w:uiPriority w:val="99"/>
    <w:unhideWhenUsed/>
    <w:rsid w:val="00DE60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6011"/>
  </w:style>
  <w:style w:type="paragraph" w:styleId="ListParagraph">
    <w:name w:val="List Paragraph"/>
    <w:basedOn w:val="Normal"/>
    <w:uiPriority w:val="34"/>
    <w:qFormat/>
    <w:rsid w:val="00795EAF"/>
    <w:pPr>
      <w:ind w:left="720"/>
      <w:contextualSpacing/>
    </w:pPr>
  </w:style>
  <w:style w:type="character" w:styleId="Hyperlink">
    <w:name w:val="Hyperlink"/>
    <w:basedOn w:val="DefaultParagraphFont"/>
    <w:uiPriority w:val="99"/>
    <w:unhideWhenUsed/>
    <w:rsid w:val="00D519D6"/>
    <w:rPr>
      <w:color w:val="0563C1" w:themeColor="hyperlink"/>
      <w:u w:val="single"/>
    </w:rPr>
  </w:style>
  <w:style w:type="character" w:styleId="UnresolvedMention">
    <w:name w:val="Unresolved Mention"/>
    <w:basedOn w:val="DefaultParagraphFont"/>
    <w:uiPriority w:val="99"/>
    <w:semiHidden/>
    <w:unhideWhenUsed/>
    <w:rsid w:val="00D519D6"/>
    <w:rPr>
      <w:color w:val="605E5C"/>
      <w:shd w:val="clear" w:color="auto" w:fill="E1DFDD"/>
    </w:rPr>
  </w:style>
  <w:style w:type="paragraph" w:styleId="Revision">
    <w:name w:val="Revision"/>
    <w:hidden/>
    <w:uiPriority w:val="99"/>
    <w:semiHidden/>
    <w:rsid w:val="006A2CF7"/>
    <w:pPr>
      <w:spacing w:after="0" w:line="240" w:lineRule="auto"/>
    </w:pPr>
  </w:style>
  <w:style w:type="character" w:styleId="CommentReference">
    <w:name w:val="annotation reference"/>
    <w:basedOn w:val="DefaultParagraphFont"/>
    <w:uiPriority w:val="99"/>
    <w:semiHidden/>
    <w:unhideWhenUsed/>
    <w:rsid w:val="00373D27"/>
    <w:rPr>
      <w:sz w:val="16"/>
      <w:szCs w:val="16"/>
    </w:rPr>
  </w:style>
  <w:style w:type="paragraph" w:styleId="CommentText">
    <w:name w:val="annotation text"/>
    <w:basedOn w:val="Normal"/>
    <w:link w:val="CommentTextChar"/>
    <w:uiPriority w:val="99"/>
    <w:unhideWhenUsed/>
    <w:rsid w:val="00373D27"/>
    <w:pPr>
      <w:spacing w:line="240" w:lineRule="auto"/>
    </w:pPr>
    <w:rPr>
      <w:sz w:val="20"/>
      <w:szCs w:val="20"/>
    </w:rPr>
  </w:style>
  <w:style w:type="character" w:customStyle="1" w:styleId="CommentTextChar">
    <w:name w:val="Comment Text Char"/>
    <w:basedOn w:val="DefaultParagraphFont"/>
    <w:link w:val="CommentText"/>
    <w:uiPriority w:val="99"/>
    <w:rsid w:val="00373D27"/>
    <w:rPr>
      <w:sz w:val="20"/>
      <w:szCs w:val="20"/>
    </w:rPr>
  </w:style>
  <w:style w:type="paragraph" w:styleId="CommentSubject">
    <w:name w:val="annotation subject"/>
    <w:basedOn w:val="CommentText"/>
    <w:next w:val="CommentText"/>
    <w:link w:val="CommentSubjectChar"/>
    <w:uiPriority w:val="99"/>
    <w:semiHidden/>
    <w:unhideWhenUsed/>
    <w:rsid w:val="00373D27"/>
    <w:rPr>
      <w:b/>
      <w:bCs/>
    </w:rPr>
  </w:style>
  <w:style w:type="character" w:customStyle="1" w:styleId="CommentSubjectChar">
    <w:name w:val="Comment Subject Char"/>
    <w:basedOn w:val="CommentTextChar"/>
    <w:link w:val="CommentSubject"/>
    <w:uiPriority w:val="99"/>
    <w:semiHidden/>
    <w:rsid w:val="00373D27"/>
    <w:rPr>
      <w:b/>
      <w:bCs/>
      <w:sz w:val="20"/>
      <w:szCs w:val="20"/>
    </w:rPr>
  </w:style>
  <w:style w:type="character" w:styleId="Strong">
    <w:name w:val="Strong"/>
    <w:basedOn w:val="DefaultParagraphFont"/>
    <w:uiPriority w:val="22"/>
    <w:qFormat/>
    <w:rsid w:val="00C621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648157">
      <w:bodyDiv w:val="1"/>
      <w:marLeft w:val="0"/>
      <w:marRight w:val="0"/>
      <w:marTop w:val="0"/>
      <w:marBottom w:val="0"/>
      <w:divBdr>
        <w:top w:val="none" w:sz="0" w:space="0" w:color="auto"/>
        <w:left w:val="none" w:sz="0" w:space="0" w:color="auto"/>
        <w:bottom w:val="none" w:sz="0" w:space="0" w:color="auto"/>
        <w:right w:val="none" w:sz="0" w:space="0" w:color="auto"/>
      </w:divBdr>
    </w:div>
    <w:div w:id="711923278">
      <w:bodyDiv w:val="1"/>
      <w:marLeft w:val="0"/>
      <w:marRight w:val="0"/>
      <w:marTop w:val="0"/>
      <w:marBottom w:val="0"/>
      <w:divBdr>
        <w:top w:val="none" w:sz="0" w:space="0" w:color="auto"/>
        <w:left w:val="none" w:sz="0" w:space="0" w:color="auto"/>
        <w:bottom w:val="none" w:sz="0" w:space="0" w:color="auto"/>
        <w:right w:val="none" w:sz="0" w:space="0" w:color="auto"/>
      </w:divBdr>
    </w:div>
    <w:div w:id="743601053">
      <w:bodyDiv w:val="1"/>
      <w:marLeft w:val="0"/>
      <w:marRight w:val="0"/>
      <w:marTop w:val="0"/>
      <w:marBottom w:val="0"/>
      <w:divBdr>
        <w:top w:val="none" w:sz="0" w:space="0" w:color="auto"/>
        <w:left w:val="none" w:sz="0" w:space="0" w:color="auto"/>
        <w:bottom w:val="none" w:sz="0" w:space="0" w:color="auto"/>
        <w:right w:val="none" w:sz="0" w:space="0" w:color="auto"/>
      </w:divBdr>
    </w:div>
    <w:div w:id="821578756">
      <w:bodyDiv w:val="1"/>
      <w:marLeft w:val="0"/>
      <w:marRight w:val="0"/>
      <w:marTop w:val="0"/>
      <w:marBottom w:val="0"/>
      <w:divBdr>
        <w:top w:val="none" w:sz="0" w:space="0" w:color="auto"/>
        <w:left w:val="none" w:sz="0" w:space="0" w:color="auto"/>
        <w:bottom w:val="none" w:sz="0" w:space="0" w:color="auto"/>
        <w:right w:val="none" w:sz="0" w:space="0" w:color="auto"/>
      </w:divBdr>
    </w:div>
    <w:div w:id="128734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7cb0956-ea80-4d7b-8ffe-46cf720c9ebd" xsi:nil="true"/>
    <lcf76f155ced4ddcb4097134ff3c332f xmlns="5c34f9eb-42bf-4bac-9302-38414f6a61e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4DBECEB5401947962DAA192A2A6667" ma:contentTypeVersion="15" ma:contentTypeDescription="Create a new document." ma:contentTypeScope="" ma:versionID="1b0617c75dfcf9ff307bdfd61f499464">
  <xsd:schema xmlns:xsd="http://www.w3.org/2001/XMLSchema" xmlns:xs="http://www.w3.org/2001/XMLSchema" xmlns:p="http://schemas.microsoft.com/office/2006/metadata/properties" xmlns:ns2="57cb0956-ea80-4d7b-8ffe-46cf720c9ebd" xmlns:ns3="5c34f9eb-42bf-4bac-9302-38414f6a61ec" targetNamespace="http://schemas.microsoft.com/office/2006/metadata/properties" ma:root="true" ma:fieldsID="33df39e72ab72ddec7b348c7eac770a7" ns2:_="" ns3:_="">
    <xsd:import namespace="57cb0956-ea80-4d7b-8ffe-46cf720c9ebd"/>
    <xsd:import namespace="5c34f9eb-42bf-4bac-9302-38414f6a61e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cb0956-ea80-4d7b-8ffe-46cf720c9eb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28875c0-ad3a-4dc9-9908-352806fb5a3e}" ma:internalName="TaxCatchAll" ma:showField="CatchAllData" ma:web="57cb0956-ea80-4d7b-8ffe-46cf720c9eb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c34f9eb-42bf-4bac-9302-38414f6a61e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fe89995-5a12-4782-bc76-a86ac101ebd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8B5B18-760E-483E-A754-D3A05F1FB385}">
  <ds:schemaRefs>
    <ds:schemaRef ds:uri="http://schemas.microsoft.com/office/2006/metadata/properties"/>
    <ds:schemaRef ds:uri="http://schemas.microsoft.com/office/infopath/2007/PartnerControls"/>
    <ds:schemaRef ds:uri="57cb0956-ea80-4d7b-8ffe-46cf720c9ebd"/>
    <ds:schemaRef ds:uri="5c34f9eb-42bf-4bac-9302-38414f6a61ec"/>
  </ds:schemaRefs>
</ds:datastoreItem>
</file>

<file path=customXml/itemProps2.xml><?xml version="1.0" encoding="utf-8"?>
<ds:datastoreItem xmlns:ds="http://schemas.openxmlformats.org/officeDocument/2006/customXml" ds:itemID="{9BE4C9BD-03E2-4C78-9C1D-DA377AC4CF4D}">
  <ds:schemaRefs>
    <ds:schemaRef ds:uri="http://schemas.microsoft.com/sharepoint/v3/contenttype/forms"/>
  </ds:schemaRefs>
</ds:datastoreItem>
</file>

<file path=customXml/itemProps3.xml><?xml version="1.0" encoding="utf-8"?>
<ds:datastoreItem xmlns:ds="http://schemas.openxmlformats.org/officeDocument/2006/customXml" ds:itemID="{F1997C6B-C671-4887-9382-4BC52466D7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cb0956-ea80-4d7b-8ffe-46cf720c9ebd"/>
    <ds:schemaRef ds:uri="5c34f9eb-42bf-4bac-9302-38414f6a61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1313</Words>
  <Characters>7487</Characters>
  <Application>Microsoft Office Word</Application>
  <DocSecurity>0</DocSecurity>
  <Lines>62</Lines>
  <Paragraphs>17</Paragraphs>
  <ScaleCrop>false</ScaleCrop>
  <Company/>
  <LinksUpToDate>false</LinksUpToDate>
  <CharactersWithSpaces>8783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Appleyard</dc:creator>
  <cp:keywords/>
  <dc:description/>
  <cp:lastModifiedBy>Jonnie Darmody</cp:lastModifiedBy>
  <cp:revision>2</cp:revision>
  <cp:lastPrinted>2026-10-28T11:01:00Z</cp:lastPrinted>
  <dcterms:created xsi:type="dcterms:W3CDTF">2026-10-28T13:25:00Z</dcterms:created>
  <dcterms:modified xsi:type="dcterms:W3CDTF">2026-10-28T13:25:00Z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a1486c5920ddc56ea188ccfaaf9706971eed3d9fe26ae54b2222aaa33cfde91c</vt:lpwstr>
  </property>
  <property fmtid="{D5CDD505-2E9C-101B-9397-08002B2CF9AE}" pid="3" name="ContentTypeId">
    <vt:lpwstr>0x010100144DBECEB5401947962DAA192A2A6667</vt:lpwstr>
  </property>
  <property fmtid="{D5CDD505-2E9C-101B-9397-08002B2CF9AE}" pid="4" name="Order">
    <vt:r8>3793400</vt:r8>
  </property>
  <property fmtid="{D5CDD505-2E9C-101B-9397-08002B2CF9AE}" pid="5" name="MediaServiceImageTags">
    <vt:lpwstr/>
  </property>
</Properties>
</file>